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419" w:rsidRPr="00607419" w:rsidRDefault="00607419" w:rsidP="006074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sz w:val="24"/>
          <w:szCs w:val="32"/>
          <w:lang w:eastAsia="ru-RU"/>
        </w:rPr>
        <w:t>03.06.2022 г. № 20-П</w:t>
      </w:r>
    </w:p>
    <w:p w:rsidR="00607419" w:rsidRPr="00607419" w:rsidRDefault="00607419" w:rsidP="006074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sz w:val="24"/>
          <w:szCs w:val="32"/>
          <w:lang w:eastAsia="ru-RU"/>
        </w:rPr>
        <w:t>РОССИЙСКАЯ ФЕДЕРАЦИЯ</w:t>
      </w:r>
    </w:p>
    <w:p w:rsidR="00607419" w:rsidRPr="00607419" w:rsidRDefault="00607419" w:rsidP="006074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sz w:val="24"/>
          <w:szCs w:val="32"/>
          <w:lang w:eastAsia="ru-RU"/>
        </w:rPr>
        <w:t>ИРКУТСКАЯ ОБЛАСТЬ</w:t>
      </w:r>
    </w:p>
    <w:p w:rsidR="00607419" w:rsidRPr="00607419" w:rsidRDefault="00607419" w:rsidP="006074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sz w:val="24"/>
          <w:szCs w:val="32"/>
          <w:lang w:eastAsia="ru-RU"/>
        </w:rPr>
        <w:t>АЛАРСКИЙ РАЙОН</w:t>
      </w:r>
    </w:p>
    <w:p w:rsidR="00607419" w:rsidRPr="00607419" w:rsidRDefault="00607419" w:rsidP="006074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sz w:val="24"/>
          <w:szCs w:val="32"/>
          <w:lang w:eastAsia="ru-RU"/>
        </w:rPr>
        <w:t>МУНИЦИПАЛЬНОЕ ОБРАЗОВАНИЕ «АЛАРЬ»</w:t>
      </w:r>
    </w:p>
    <w:p w:rsidR="00607419" w:rsidRPr="00607419" w:rsidRDefault="00607419" w:rsidP="006074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sz w:val="24"/>
          <w:szCs w:val="32"/>
          <w:lang w:eastAsia="ru-RU"/>
        </w:rPr>
        <w:t>АДМИНИСТРАЦИЯ</w:t>
      </w:r>
    </w:p>
    <w:p w:rsidR="00607419" w:rsidRPr="00607419" w:rsidRDefault="00607419" w:rsidP="006074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sz w:val="24"/>
          <w:szCs w:val="32"/>
          <w:lang w:eastAsia="ru-RU"/>
        </w:rPr>
        <w:t>ПОСТАНОВЛЕНИЕ</w:t>
      </w:r>
    </w:p>
    <w:p w:rsidR="00607419" w:rsidRPr="00607419" w:rsidRDefault="00607419" w:rsidP="006074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:rsidR="00607419" w:rsidRPr="00607419" w:rsidRDefault="00607419" w:rsidP="00607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bCs/>
          <w:kern w:val="2"/>
          <w:sz w:val="24"/>
          <w:szCs w:val="32"/>
          <w:lang w:eastAsia="ru-RU"/>
        </w:rPr>
        <w:t xml:space="preserve">О СОЗДАНИИ СОГЛАСИТЕЛЬНОЙ КОМИССИИ ПО УРЕГУЛИРОВАНИЮ </w:t>
      </w:r>
      <w:bookmarkStart w:id="0" w:name="_GoBack"/>
      <w:bookmarkEnd w:id="0"/>
      <w:r w:rsidRPr="00607419">
        <w:rPr>
          <w:rFonts w:ascii="Arial" w:eastAsia="Times New Roman" w:hAnsi="Arial" w:cs="Arial"/>
          <w:b/>
          <w:bCs/>
          <w:kern w:val="2"/>
          <w:sz w:val="24"/>
          <w:szCs w:val="32"/>
          <w:lang w:eastAsia="ru-RU"/>
        </w:rPr>
        <w:t xml:space="preserve">ЗАМЕЧАНИЙ, ПОСЛУЖИВШИХ ОСНОВАНИЕМ ДЛЯ ПОДГОТОВКИ ЗАКЛЮЧЕНИЯ ОБ ОТКАЗЕ В СОГЛАСОВАНИИ ПРОЕКТА «ВНЕСЕНИЕ ИЗМЕНЕНИЙ В ГЕНЕРАЛЬНЫЙ ПЛАН </w:t>
      </w:r>
    </w:p>
    <w:p w:rsidR="00607419" w:rsidRPr="00607419" w:rsidRDefault="00607419" w:rsidP="00607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32"/>
          <w:lang w:eastAsia="ru-RU"/>
        </w:rPr>
      </w:pPr>
      <w:r w:rsidRPr="00607419">
        <w:rPr>
          <w:rFonts w:ascii="Arial" w:eastAsia="Times New Roman" w:hAnsi="Arial" w:cs="Arial"/>
          <w:b/>
          <w:bCs/>
          <w:kern w:val="2"/>
          <w:sz w:val="24"/>
          <w:szCs w:val="32"/>
          <w:lang w:eastAsia="ru-RU"/>
        </w:rPr>
        <w:t>МУНИЦИПАЛЬНОГО ОБРАЗОВАНИЯ «АЛАРЬ»</w:t>
      </w:r>
    </w:p>
    <w:p w:rsidR="00607419" w:rsidRPr="00C74B07" w:rsidRDefault="00607419" w:rsidP="00607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  <w:lang w:eastAsia="ru-RU"/>
        </w:rPr>
      </w:pP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В соответствии со статьей 25 Градостроительного кодекса Российской Федерации, постановления Правительства Российской Федерации от 24.03.2007 № 178 «Об утверждении Положения о согласовании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образований», Приказа Министерства экономического развития Российской Федерации от 21.07.2016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в целях урегулирования замечаний, послуживших основанием для подготовки заключения Правительства Иркутской области от 31.03.2022 </w:t>
      </w: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№ 02-09-2553/22 об отказе в согласовании проекта «Внесение изменений в генеральный план муниципального образования «Аларь»», руководствуясь статьей 16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образования,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</w:p>
    <w:p w:rsidR="00607419" w:rsidRPr="00607419" w:rsidRDefault="00607419" w:rsidP="006074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</w:pPr>
      <w:r w:rsidRPr="00607419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>ПОСТАНОВЛЯЕТ:</w:t>
      </w:r>
    </w:p>
    <w:p w:rsidR="00607419" w:rsidRPr="00607419" w:rsidRDefault="00607419" w:rsidP="006074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</w:pP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1. Создать согласительную комиссию по урегулированию замечаний, послуживших основанием для подготовки заключения об отказе в согласовании проекта «Внесение изменений в генеральный план муниципального образования «Аларь»», подготовленного ООО «</w:t>
      </w:r>
      <w:proofErr w:type="spellStart"/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ГорА</w:t>
      </w:r>
      <w:proofErr w:type="spellEnd"/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» (далее – Согласительная комиссия).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2. Утвердить Положение о деятельности Согласительной комиссии согласно приложению № 1 к настоящему постановлению.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3. Утвердить состав Согласительной комиссии согласно приложению № 2 к настоящему постановлению.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4. Установить, что вопросы организации и деятельности Согласительной комиссии, не урегулированные Положением о деятельности Согласительной комиссии согласно приложению №1 к настоящему постановлению, регулируются </w:t>
      </w:r>
      <w:hyperlink r:id="rId7" w:history="1">
        <w:r w:rsidRPr="00607419">
          <w:rPr>
            <w:rFonts w:ascii="Times New Roman" w:eastAsia="Times New Roman" w:hAnsi="Times New Roman" w:cs="Times New Roman"/>
            <w:color w:val="222222"/>
            <w:sz w:val="20"/>
            <w:szCs w:val="20"/>
            <w:lang w:eastAsia="ru-RU"/>
          </w:rPr>
          <w:t>постановлением</w:t>
        </w:r>
      </w:hyperlink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Правительства Российской Федерации от 24.03.2007 № 178 и Приказом Министерства экономического развития Российской Федерации от 21.07.2016 № 460. 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5. Опубликовать настоящее постановление и разместить на официальном интернет-портале органов местного самоуправления муниципального образования.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6. Контроль за исполнением настоящего постановления оставляю за собой.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7. Настоящее постановление вступает в силу со дня его официального опубликования.</w:t>
      </w:r>
    </w:p>
    <w:p w:rsidR="00235274" w:rsidRDefault="00235274" w:rsidP="00235274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607419" w:rsidRDefault="00607419" w:rsidP="0060741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6EFFDA6" wp14:editId="6FE2ADA2">
            <wp:extent cx="5940425" cy="13633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419" w:rsidRPr="00607419" w:rsidRDefault="00607419" w:rsidP="00607419">
      <w:pPr>
        <w:rPr>
          <w:rFonts w:ascii="Arial" w:eastAsia="Times New Roman" w:hAnsi="Arial" w:cs="Arial"/>
          <w:sz w:val="32"/>
          <w:szCs w:val="32"/>
          <w:lang w:eastAsia="ru-RU"/>
        </w:rPr>
      </w:pPr>
    </w:p>
    <w:p w:rsidR="00607419" w:rsidRDefault="00607419" w:rsidP="00607419">
      <w:pPr>
        <w:rPr>
          <w:noProof/>
          <w:lang w:eastAsia="ru-RU"/>
        </w:rPr>
      </w:pPr>
    </w:p>
    <w:p w:rsidR="00607419" w:rsidRDefault="00607419" w:rsidP="00607419">
      <w:pPr>
        <w:tabs>
          <w:tab w:val="left" w:pos="2007"/>
        </w:tabs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ab/>
      </w:r>
    </w:p>
    <w:p w:rsidR="00607419" w:rsidRDefault="00607419" w:rsidP="00607419">
      <w:pPr>
        <w:tabs>
          <w:tab w:val="left" w:pos="2007"/>
        </w:tabs>
        <w:rPr>
          <w:rFonts w:ascii="Arial" w:eastAsia="Times New Roman" w:hAnsi="Arial" w:cs="Arial"/>
          <w:sz w:val="32"/>
          <w:szCs w:val="32"/>
          <w:lang w:eastAsia="ru-RU"/>
        </w:rPr>
      </w:pPr>
    </w:p>
    <w:p w:rsidR="00607419" w:rsidRDefault="00607419" w:rsidP="00607419">
      <w:pPr>
        <w:tabs>
          <w:tab w:val="left" w:pos="2007"/>
        </w:tabs>
        <w:rPr>
          <w:rFonts w:ascii="Arial" w:eastAsia="Times New Roman" w:hAnsi="Arial" w:cs="Arial"/>
          <w:sz w:val="32"/>
          <w:szCs w:val="32"/>
          <w:lang w:eastAsia="ru-RU"/>
        </w:rPr>
      </w:pPr>
    </w:p>
    <w:p w:rsidR="00607419" w:rsidRPr="00607419" w:rsidRDefault="00607419" w:rsidP="0060741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2D2D2D"/>
          <w:kern w:val="36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 </w:t>
      </w:r>
      <w:r w:rsidRPr="00607419">
        <w:rPr>
          <w:rFonts w:ascii="Times New Roman" w:eastAsia="Times New Roman" w:hAnsi="Times New Roman" w:cs="Times New Roman"/>
          <w:color w:val="2D2D2D"/>
          <w:kern w:val="36"/>
          <w:lang w:eastAsia="ru-RU"/>
        </w:rPr>
        <w:t>Приложение № 1</w:t>
      </w:r>
    </w:p>
    <w:p w:rsidR="00607419" w:rsidRPr="00607419" w:rsidRDefault="00607419" w:rsidP="006074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к постановлению администрации муниципального образования </w:t>
      </w: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br/>
        <w:t xml:space="preserve"> </w:t>
      </w:r>
      <w:proofErr w:type="gramStart"/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от </w:t>
      </w:r>
      <w:r w:rsidRPr="00607419">
        <w:rPr>
          <w:rFonts w:ascii="Times New Roman" w:eastAsia="Times New Roman" w:hAnsi="Times New Roman" w:cs="Times New Roman"/>
          <w:color w:val="222222"/>
          <w:u w:val="single"/>
          <w:lang w:eastAsia="ru-RU"/>
        </w:rPr>
        <w:t> ​</w:t>
      </w:r>
      <w:proofErr w:type="gramEnd"/>
      <w:r w:rsidRPr="00607419">
        <w:rPr>
          <w:rFonts w:ascii="Times New Roman" w:eastAsia="Times New Roman" w:hAnsi="Times New Roman" w:cs="Times New Roman"/>
          <w:color w:val="222222"/>
          <w:u w:val="single"/>
          <w:lang w:eastAsia="ru-RU"/>
        </w:rPr>
        <w:t>​​​03.06.2022 г.__</w:t>
      </w: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№ ​​ </w:t>
      </w:r>
      <w:r w:rsidRPr="00607419">
        <w:rPr>
          <w:rFonts w:ascii="Times New Roman" w:eastAsia="Times New Roman" w:hAnsi="Times New Roman" w:cs="Times New Roman"/>
          <w:color w:val="222222"/>
          <w:u w:val="single"/>
          <w:lang w:eastAsia="ru-RU"/>
        </w:rPr>
        <w:t>​​ _20-П__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 </w:t>
      </w:r>
    </w:p>
    <w:p w:rsidR="00607419" w:rsidRPr="00607419" w:rsidRDefault="00607419" w:rsidP="0060741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ПОЛОЖЕНИЕ</w:t>
      </w: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br/>
        <w:t>о деятельности согласительной комиссии по урегулированию замечаний, послуживших основанием для подготовки заключения об отказе в согласовании проекта ​</w:t>
      </w:r>
      <w:proofErr w:type="gramStart"/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​  «</w:t>
      </w:r>
      <w:proofErr w:type="gramEnd"/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Внесение изменений в генеральный план муниципального образования «Аларь»»</w:t>
      </w:r>
    </w:p>
    <w:p w:rsidR="00607419" w:rsidRPr="00607419" w:rsidRDefault="00607419" w:rsidP="0060741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1. Согласительная комиссия создаётся с целью урегулирования замечаний, послуживших основанием для подготовки Правительством Иркутской области заключения об отказе в согласовании проекта «Внесение изменений в генеральный план муниципального образования «Аларь»» (далее - Проект генерального плана).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2. Согласительная комиссия в своей деятельности руководствуется статьей 25 Градостроительного кодекса Российской Федерации, постановлением Правительства Российской Федерации от 24.03.2007 № 178 «Об утверждении Положения о согласовании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образований», Приказом Министерства экономического развития Российской Федерации от 21.07.2016 № 460 « 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иными законодательными актами Российской Федерации, субъекта Российской Федерации, нормативными правовыми актами муниципального образования.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3.Согласительная комиссия осуществляет свою деятельность во взаимодействии с органами государственной власти, органами местного самоуправления и другими заинтересованными лицами.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4. В состав Согласительной комиссии могут включаться следующие лица: 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а) </w:t>
      </w:r>
      <w:r w:rsidRPr="00607419">
        <w:rPr>
          <w:rFonts w:ascii="Times New Roman" w:hAnsi="Times New Roman" w:cs="Times New Roman"/>
          <w:color w:val="222222"/>
          <w:shd w:val="clear" w:color="auto" w:fill="FFFFFF"/>
        </w:rPr>
        <w:t>представители органов исполнительной власти, которые направили заключения о несогласии с проектом генерального плана;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б) представители органа, уполномоченного на подготовку документа территориального планирования;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в) представители разработчика проекта (с правом совещательного голоса).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5. </w:t>
      </w:r>
      <w:r w:rsidRPr="00607419">
        <w:rPr>
          <w:rFonts w:ascii="Times New Roman" w:hAnsi="Times New Roman" w:cs="Times New Roman"/>
          <w:color w:val="222222"/>
        </w:rPr>
        <w:t xml:space="preserve">Представители органов, </w:t>
      </w: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указанные в пунктах 4а Положения, </w:t>
      </w:r>
      <w:r w:rsidRPr="00607419">
        <w:rPr>
          <w:rFonts w:ascii="Times New Roman" w:hAnsi="Times New Roman" w:cs="Times New Roman"/>
          <w:color w:val="222222"/>
        </w:rPr>
        <w:t>представивших заключения о несогласии</w:t>
      </w: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, принимают участие в работе согласительной комиссии путем представления письменных позиций </w:t>
      </w:r>
      <w:r w:rsidRPr="00607419">
        <w:rPr>
          <w:rFonts w:ascii="Times New Roman" w:hAnsi="Times New Roman" w:cs="Times New Roman"/>
          <w:color w:val="222222"/>
        </w:rPr>
        <w:t>и (или) размещения в ФГИС ТП заключений на размещенный проект документа территориального планирования с внесенными в него изменениями в срок, не превышающий 30 календарных дней со дня поступления уведомления</w:t>
      </w: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jc w:val="both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6. Орган, уполномоченный на подготовку проекта документа территориального планирования, обеспечивает организационно-техническое сопровождение работы согласительной комиссии посредством ФГИС ТП. Для этой цели орган, уполномоченный на подготовку проекта документа территориального планирования, размещает в ФГИС ТП: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jc w:val="both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проект документа территориального планирования с внесенными в него изменениями по замечаниям органов исполнительной власти, которые направили заключения о несогласии с таким проектом;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jc w:val="both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материалы в текстовой форме и в виде карт по несогласованным вопросам;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jc w:val="both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уведомление о размещении проекта документа территориального планирования с внесенными в него изменениями.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Также в ФГИС ТП могут быть размещены: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решение главы муниципального образования о создании согласительной комиссии;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протокол заседания согласительной комиссии.</w:t>
      </w:r>
    </w:p>
    <w:p w:rsidR="00607419" w:rsidRPr="00607419" w:rsidRDefault="00607419" w:rsidP="00607419">
      <w:pPr>
        <w:pStyle w:val="aa"/>
        <w:spacing w:before="0" w:beforeAutospacing="0" w:after="0" w:afterAutospacing="0"/>
        <w:ind w:firstLine="708"/>
        <w:jc w:val="both"/>
        <w:textAlignment w:val="baseline"/>
        <w:rPr>
          <w:color w:val="222222"/>
          <w:sz w:val="22"/>
          <w:szCs w:val="22"/>
        </w:rPr>
      </w:pPr>
      <w:r w:rsidRPr="00607419">
        <w:rPr>
          <w:color w:val="222222"/>
          <w:sz w:val="22"/>
          <w:szCs w:val="22"/>
        </w:rPr>
        <w:t>Уведомление о размещении проекта документа территориального планирования с внесенными в него изменениями в ФГИС ТП направляется в органы, представившие заключения о несогласии с таким проектом, в электронной форме и (или) посредством почтового отправления, не позднее 30 календарных дней со дня создания согласительной комиссии.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 xml:space="preserve">7. Состав Согласительной комиссии утверждается постановлением Администрации муниципального образования. При необходимости в состав комиссии могут вноситься изменения. 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rPr>
          <w:sz w:val="22"/>
          <w:szCs w:val="22"/>
        </w:rPr>
      </w:pPr>
      <w:r w:rsidRPr="00607419">
        <w:rPr>
          <w:sz w:val="22"/>
          <w:szCs w:val="22"/>
        </w:rPr>
        <w:t>8. Срок работы согласительной комиссии составляет не более трех месяцев со дня ее создания.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rPr>
          <w:sz w:val="22"/>
          <w:szCs w:val="22"/>
        </w:rPr>
      </w:pPr>
      <w:r w:rsidRPr="00607419">
        <w:rPr>
          <w:sz w:val="22"/>
          <w:szCs w:val="22"/>
        </w:rPr>
        <w:t>9. Согласительная комиссия принимает одно из следующих решений: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а) согласовать проект документа территориального планирования с внесением в него изменений, учитывающих все замечания, явившиеся основанием для несогласия с данным проектом;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б) отказать в согласовании проекта документа территориального планирования с указанием причин, послуживших основанием для принятия такого решения.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10. Результаты работы согласительной комиссии отражаются в протоколе заседания указанной комиссии.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11. Согласительная комиссия по итогам своей работы представляет главе администрации поселения: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а) при принятии решения, указанного в подпункте "а" пункта 9 Положения, - проект документа территориального планирования с внесенными в него изменениями вместе с протоколом заседания согласительной комиссии, материалами в текстовой форме и в виде карт по несогласованным вопросам;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б) при принятии решения, указанного в подпункте "б" пункта 9 Положения, - несогласованный проект документа территориального планирования, заключение о несогласии с проектом документа территориального планирования, протокол заседания согласительной комиссии, а также материалы в текстовой форме и в виде карт по несогласованным вопросам.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Указанные в подпункте "б" настоящего пункта документы и материалы могут содержать: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1) предложения об исключении из проекта документа территориального планирования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</w:t>
      </w:r>
    </w:p>
    <w:p w:rsidR="00607419" w:rsidRPr="00607419" w:rsidRDefault="00607419" w:rsidP="00607419">
      <w:pPr>
        <w:pStyle w:val="formattext"/>
        <w:spacing w:before="0" w:beforeAutospacing="0" w:after="0" w:afterAutospacing="0"/>
        <w:ind w:firstLine="851"/>
        <w:jc w:val="both"/>
        <w:rPr>
          <w:sz w:val="22"/>
          <w:szCs w:val="22"/>
        </w:rPr>
      </w:pPr>
      <w:r w:rsidRPr="00607419">
        <w:rPr>
          <w:sz w:val="22"/>
          <w:szCs w:val="22"/>
        </w:rPr>
        <w:t>2) план согласования указанных в подпункте 1 пункта 10 Порядка вопросов после утверждения документа территориального планирования путем подготовки предложений о внесении в такой документ территориального планирования соответствующих изменений.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12. Регламент и порядок работы Согласительной комиссии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12.1. Председатель Согласительной комиссии назначает Секретаря Согласительной комиссии из числа членов комиссии. Секретарь ведёт протокол на каждом заседании Согласительной комиссии.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12.2. На заседаниях Согласительной комиссии присутствуют члены комиссии, а при необходимости, на заседаниях Согласительной комиссии могут присутствовать также не входящие в её состав представители заказчика, представители разработчика проекта Генерального плана.  ​​ ​​​​ 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12.3. Техническое обеспечение деятельности Согласительной комиссии, а также сбор и хранение протоколов заседаний, решений и иных документов Согласительной комиссии осуществляется администрацией муниципального образования.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12.4. Протокол заседания Согласительной комиссии подписывается Председателем и Секретарем. Члены Согласительной комиссии, голосовавшие против принятого Согласительной комиссии решения, могут оформить особое мнение, которое будет прилагаться к протоколу и являться его неотъемлемой частью.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13. Глава муниципального образования  на основании документов и материалов, представленных Согласительной комиссией, в соответствии со статьей 25 </w:t>
      </w:r>
      <w:hyperlink r:id="rId9" w:history="1">
        <w:r w:rsidRPr="00607419">
          <w:rPr>
            <w:rFonts w:ascii="Times New Roman" w:eastAsia="Times New Roman" w:hAnsi="Times New Roman" w:cs="Times New Roman"/>
            <w:color w:val="222222"/>
            <w:lang w:eastAsia="ru-RU"/>
          </w:rPr>
          <w:t>Градостроительного кодекса</w:t>
        </w:r>
      </w:hyperlink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 xml:space="preserve"> РФ вправе принять решение о направлении согласованного или несогласованного в определенной части проекта внесения изменений в генеральный план муниципального образования в Думу муниципального образования или отклонении проекта и о направлении его на доработку.</w:t>
      </w:r>
    </w:p>
    <w:p w:rsidR="00607419" w:rsidRPr="00607419" w:rsidRDefault="00607419" w:rsidP="00607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07419">
        <w:rPr>
          <w:rFonts w:ascii="Times New Roman" w:eastAsia="Times New Roman" w:hAnsi="Times New Roman" w:cs="Times New Roman"/>
          <w:color w:val="222222"/>
          <w:lang w:eastAsia="ru-RU"/>
        </w:rPr>
        <w:t>14. Решения Согласительной комиссии могут быть обжалованы в установленном законодательством Российской Федерации порядке.</w:t>
      </w:r>
    </w:p>
    <w:p w:rsidR="00607419" w:rsidRPr="00607419" w:rsidRDefault="00607419" w:rsidP="00607419">
      <w:pPr>
        <w:tabs>
          <w:tab w:val="left" w:pos="2007"/>
        </w:tabs>
        <w:rPr>
          <w:rFonts w:ascii="Times New Roman" w:eastAsia="Times New Roman" w:hAnsi="Times New Roman" w:cs="Times New Roman"/>
          <w:lang w:eastAsia="ru-RU"/>
        </w:rPr>
      </w:pPr>
    </w:p>
    <w:sectPr w:rsidR="00607419" w:rsidRPr="00607419" w:rsidSect="00607419">
      <w:headerReference w:type="default" r:id="rId10"/>
      <w:footerReference w:type="default" r:id="rId11"/>
      <w:pgSz w:w="11906" w:h="16838"/>
      <w:pgMar w:top="567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5D5" w:rsidRDefault="001705D5">
      <w:pPr>
        <w:spacing w:after="0" w:line="240" w:lineRule="auto"/>
      </w:pPr>
      <w:r>
        <w:separator/>
      </w:r>
    </w:p>
  </w:endnote>
  <w:endnote w:type="continuationSeparator" w:id="0">
    <w:p w:rsidR="001705D5" w:rsidRDefault="00170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CCC" w:rsidRDefault="001705D5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5D5" w:rsidRDefault="001705D5">
      <w:pPr>
        <w:spacing w:after="0" w:line="240" w:lineRule="auto"/>
      </w:pPr>
      <w:r>
        <w:separator/>
      </w:r>
    </w:p>
  </w:footnote>
  <w:footnote w:type="continuationSeparator" w:id="0">
    <w:p w:rsidR="001705D5" w:rsidRDefault="00170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2F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D6DDE" w:rsidRPr="00ED6DDE">
      <w:rPr>
        <w:noProof/>
        <w:lang w:val="ru-RU"/>
      </w:rPr>
      <w:t>2</w:t>
    </w:r>
    <w:r>
      <w:fldChar w:fldCharType="end"/>
    </w:r>
  </w:p>
  <w:p w:rsidR="007E5B67" w:rsidRDefault="001705D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241"/>
    <w:rsid w:val="001705D5"/>
    <w:rsid w:val="001B29B8"/>
    <w:rsid w:val="00235274"/>
    <w:rsid w:val="00391CD5"/>
    <w:rsid w:val="004B3CF1"/>
    <w:rsid w:val="005404A9"/>
    <w:rsid w:val="005C11AD"/>
    <w:rsid w:val="00607419"/>
    <w:rsid w:val="00646A73"/>
    <w:rsid w:val="008C4260"/>
    <w:rsid w:val="00A52B93"/>
    <w:rsid w:val="00CC5241"/>
    <w:rsid w:val="00DD0CD6"/>
    <w:rsid w:val="00EB73E5"/>
    <w:rsid w:val="00E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D831"/>
  <w15:chartTrackingRefBased/>
  <w15:docId w15:val="{83C52B07-186C-4C1A-A3CB-789067FB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4B3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3CF1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607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607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C5A2A8D9FB8796C4A9CA0DDC4C3560C8750B70CE7B025621BCBB7C9D03BD049866E445F597D1G0I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3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6</cp:revision>
  <cp:lastPrinted>2022-06-21T04:48:00Z</cp:lastPrinted>
  <dcterms:created xsi:type="dcterms:W3CDTF">2022-06-21T04:27:00Z</dcterms:created>
  <dcterms:modified xsi:type="dcterms:W3CDTF">2022-07-11T09:09:00Z</dcterms:modified>
</cp:coreProperties>
</file>