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C93DF" w14:textId="6004248C" w:rsidR="00E30420" w:rsidRPr="003E1789" w:rsidRDefault="00B8630B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07.12.</w:t>
      </w:r>
      <w:r w:rsidR="00FE52EB">
        <w:rPr>
          <w:rFonts w:ascii="Arial" w:hAnsi="Arial" w:cs="Arial"/>
          <w:b/>
          <w:color w:val="000000"/>
          <w:sz w:val="32"/>
          <w:szCs w:val="32"/>
        </w:rPr>
        <w:t xml:space="preserve">2023г.№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6/5 </w:t>
      </w:r>
      <w:r w:rsidR="00E30420" w:rsidRPr="003E1789">
        <w:rPr>
          <w:rFonts w:ascii="Arial" w:hAnsi="Arial" w:cs="Arial"/>
          <w:b/>
          <w:color w:val="000000"/>
          <w:sz w:val="32"/>
          <w:szCs w:val="32"/>
        </w:rPr>
        <w:t>-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E30420" w:rsidRPr="003E1789">
        <w:rPr>
          <w:rFonts w:ascii="Arial" w:hAnsi="Arial" w:cs="Arial"/>
          <w:b/>
          <w:color w:val="000000"/>
          <w:sz w:val="32"/>
          <w:szCs w:val="32"/>
        </w:rPr>
        <w:t>дмо</w:t>
      </w:r>
      <w:proofErr w:type="spellEnd"/>
    </w:p>
    <w:p w14:paraId="3C318976" w14:textId="77777777" w:rsidR="00E30420" w:rsidRPr="003E1789" w:rsidRDefault="00E30420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РОССИЙСКАЯ </w:t>
      </w:r>
      <w:r w:rsidRPr="003E1789">
        <w:rPr>
          <w:rFonts w:ascii="Arial" w:hAnsi="Arial" w:cs="Arial"/>
          <w:b/>
          <w:color w:val="000000"/>
          <w:sz w:val="32"/>
          <w:szCs w:val="32"/>
        </w:rPr>
        <w:t>ФЕДЕРАЦИЯ</w:t>
      </w:r>
    </w:p>
    <w:p w14:paraId="5373373A" w14:textId="77777777" w:rsidR="00E30420" w:rsidRPr="003E1789" w:rsidRDefault="00E30420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ИРКУТСКАЯ </w:t>
      </w:r>
      <w:r w:rsidRPr="003E1789">
        <w:rPr>
          <w:rFonts w:ascii="Arial" w:hAnsi="Arial" w:cs="Arial"/>
          <w:b/>
          <w:color w:val="000000"/>
          <w:sz w:val="32"/>
          <w:szCs w:val="32"/>
        </w:rPr>
        <w:t>ОБЛАСТЬ</w:t>
      </w:r>
    </w:p>
    <w:p w14:paraId="061A913A" w14:textId="77777777" w:rsidR="00E30420" w:rsidRPr="003E1789" w:rsidRDefault="00E30420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АЛАРСКИЙ МУНИЦИПАЛЬНЫЙ </w:t>
      </w:r>
      <w:r w:rsidRPr="003E1789">
        <w:rPr>
          <w:rFonts w:ascii="Arial" w:hAnsi="Arial" w:cs="Arial"/>
          <w:b/>
          <w:color w:val="000000"/>
          <w:sz w:val="32"/>
          <w:szCs w:val="32"/>
        </w:rPr>
        <w:t>РАЙОН</w:t>
      </w:r>
    </w:p>
    <w:p w14:paraId="444219CA" w14:textId="77777777" w:rsidR="00E30420" w:rsidRDefault="00E30420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E1789">
        <w:rPr>
          <w:rFonts w:ascii="Arial" w:hAnsi="Arial" w:cs="Arial"/>
          <w:b/>
          <w:color w:val="000000"/>
          <w:sz w:val="32"/>
          <w:szCs w:val="32"/>
        </w:rPr>
        <w:t>МУНИЦ</w:t>
      </w:r>
      <w:r w:rsidR="00FE52EB">
        <w:rPr>
          <w:rFonts w:ascii="Arial" w:hAnsi="Arial" w:cs="Arial"/>
          <w:b/>
          <w:color w:val="000000"/>
          <w:sz w:val="32"/>
          <w:szCs w:val="32"/>
        </w:rPr>
        <w:t>ИПАЛЬНОЕ ОБРАЗОВАНИЕ «АЛАРЬ</w:t>
      </w:r>
      <w:r w:rsidRPr="003E1789">
        <w:rPr>
          <w:rFonts w:ascii="Arial" w:hAnsi="Arial" w:cs="Arial"/>
          <w:b/>
          <w:color w:val="000000"/>
          <w:sz w:val="32"/>
          <w:szCs w:val="32"/>
        </w:rPr>
        <w:t>»</w:t>
      </w:r>
    </w:p>
    <w:p w14:paraId="36E42B4E" w14:textId="77777777" w:rsidR="00E30420" w:rsidRPr="003E1789" w:rsidRDefault="00E30420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ДУМА</w:t>
      </w:r>
    </w:p>
    <w:p w14:paraId="6A5E2FC4" w14:textId="77777777" w:rsidR="00E30420" w:rsidRPr="00E30420" w:rsidRDefault="00E30420" w:rsidP="00E30420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E30420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14:paraId="3A5B69A4" w14:textId="77777777" w:rsidR="00E30420" w:rsidRDefault="00E30420" w:rsidP="00E30420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14:paraId="5FF08095" w14:textId="77777777" w:rsidR="00E30420" w:rsidRPr="00E30420" w:rsidRDefault="00E30420" w:rsidP="00E3042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30420">
        <w:rPr>
          <w:rFonts w:ascii="Arial" w:hAnsi="Arial" w:cs="Arial"/>
          <w:b/>
          <w:sz w:val="32"/>
          <w:szCs w:val="32"/>
        </w:rPr>
        <w:t>О МЕРАХ ПОДДЕРЖКИ ОТДЕЛЬНЫХ АРЕНДАТОРОВ МУНИЦИПАЛЬНОГО ИМУЩЕСТВА МУН</w:t>
      </w:r>
      <w:r w:rsidR="00FE52EB">
        <w:rPr>
          <w:rFonts w:ascii="Arial" w:hAnsi="Arial" w:cs="Arial"/>
          <w:b/>
          <w:sz w:val="32"/>
          <w:szCs w:val="32"/>
        </w:rPr>
        <w:t>ИЦИПАЛЬНОГО ОБРАЗОВАНИЯ «АЛАРЬ</w:t>
      </w:r>
      <w:r w:rsidRPr="00E30420">
        <w:rPr>
          <w:rFonts w:ascii="Arial" w:hAnsi="Arial" w:cs="Arial"/>
          <w:b/>
          <w:sz w:val="32"/>
          <w:szCs w:val="32"/>
        </w:rPr>
        <w:t>»</w:t>
      </w:r>
    </w:p>
    <w:p w14:paraId="2881C353" w14:textId="77777777" w:rsidR="00E30420" w:rsidRDefault="00E30420" w:rsidP="00E304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2F0FE9" w14:textId="77777777" w:rsidR="00E30420" w:rsidRDefault="00E30420" w:rsidP="00E304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821F6E" w14:textId="77777777" w:rsidR="00E30420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В соответствии с пунктом 7 распоряжения Правительства Российской Феде</w:t>
      </w:r>
      <w:r w:rsidR="00E30420">
        <w:rPr>
          <w:rFonts w:ascii="Arial" w:hAnsi="Arial" w:cs="Arial"/>
          <w:sz w:val="24"/>
          <w:szCs w:val="24"/>
        </w:rPr>
        <w:t>рации от 15 октября 2022 года №</w:t>
      </w:r>
      <w:r w:rsidRPr="00E30420">
        <w:rPr>
          <w:rFonts w:ascii="Arial" w:hAnsi="Arial" w:cs="Arial"/>
          <w:sz w:val="24"/>
          <w:szCs w:val="24"/>
        </w:rPr>
        <w:t xml:space="preserve">3046-р, руководствуясь </w:t>
      </w:r>
      <w:r w:rsidR="00E30420">
        <w:rPr>
          <w:rFonts w:ascii="Arial" w:hAnsi="Arial" w:cs="Arial"/>
          <w:sz w:val="24"/>
          <w:szCs w:val="24"/>
        </w:rPr>
        <w:t>Уставом</w:t>
      </w:r>
      <w:r w:rsidRPr="00E3042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FE52EB">
        <w:rPr>
          <w:rFonts w:ascii="Arial" w:hAnsi="Arial" w:cs="Arial"/>
          <w:sz w:val="24"/>
          <w:szCs w:val="24"/>
        </w:rPr>
        <w:t xml:space="preserve"> «Аларь</w:t>
      </w:r>
      <w:r w:rsidR="00E30420">
        <w:rPr>
          <w:rFonts w:ascii="Arial" w:hAnsi="Arial" w:cs="Arial"/>
          <w:sz w:val="24"/>
          <w:szCs w:val="24"/>
        </w:rPr>
        <w:t>», Дума 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E30420">
        <w:rPr>
          <w:rFonts w:ascii="Arial" w:hAnsi="Arial" w:cs="Arial"/>
          <w:sz w:val="24"/>
          <w:szCs w:val="24"/>
        </w:rPr>
        <w:t>»,</w:t>
      </w:r>
    </w:p>
    <w:p w14:paraId="1FFCAB3C" w14:textId="77777777" w:rsidR="00E30420" w:rsidRDefault="00E30420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41E255" w14:textId="77777777" w:rsidR="00E30420" w:rsidRPr="00E30420" w:rsidRDefault="00E30420" w:rsidP="00E30420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30420">
        <w:rPr>
          <w:rFonts w:ascii="Arial" w:hAnsi="Arial" w:cs="Arial"/>
          <w:b/>
          <w:sz w:val="30"/>
          <w:szCs w:val="30"/>
        </w:rPr>
        <w:t>РЕШИЛА:</w:t>
      </w:r>
    </w:p>
    <w:p w14:paraId="69949FEF" w14:textId="77777777" w:rsidR="00E30420" w:rsidRDefault="00E30420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C8717D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1. Установить арендаторам муниципального имущества </w:t>
      </w:r>
      <w:r w:rsidR="00E30420">
        <w:rPr>
          <w:rFonts w:ascii="Arial" w:hAnsi="Arial" w:cs="Arial"/>
          <w:sz w:val="24"/>
          <w:szCs w:val="24"/>
        </w:rPr>
        <w:t>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E30420">
        <w:rPr>
          <w:rFonts w:ascii="Arial" w:hAnsi="Arial" w:cs="Arial"/>
          <w:sz w:val="24"/>
          <w:szCs w:val="24"/>
        </w:rPr>
        <w:t>»</w:t>
      </w:r>
      <w:r w:rsidRPr="00E30420">
        <w:rPr>
          <w:rFonts w:ascii="Arial" w:hAnsi="Arial" w:cs="Arial"/>
          <w:sz w:val="24"/>
          <w:szCs w:val="24"/>
        </w:rPr>
        <w:t xml:space="preserve"> (далее – муниципальное имущество) – физическим лицам, в том числе индивидуальным предпринимателям, юридическим лицам,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</w:t>
      </w:r>
      <w:r w:rsidR="004143C5">
        <w:rPr>
          <w:rFonts w:ascii="Arial" w:hAnsi="Arial" w:cs="Arial"/>
          <w:sz w:val="24"/>
          <w:szCs w:val="24"/>
        </w:rPr>
        <w:t>ации от 21 сентября 2022 года №</w:t>
      </w:r>
      <w:r w:rsidR="00FE52EB">
        <w:rPr>
          <w:rFonts w:ascii="Arial" w:hAnsi="Arial" w:cs="Arial"/>
          <w:sz w:val="24"/>
          <w:szCs w:val="24"/>
        </w:rPr>
        <w:t xml:space="preserve"> </w:t>
      </w:r>
      <w:r w:rsidRPr="00E30420">
        <w:rPr>
          <w:rFonts w:ascii="Arial" w:hAnsi="Arial" w:cs="Arial"/>
          <w:sz w:val="24"/>
          <w:szCs w:val="24"/>
        </w:rPr>
        <w:t>647 «Об объявлении частичной мобилизации в Российской Федерации» или проходят военную службу по контракту, заключенному в соответствии с пунктом 7 статьи 38 Федерального зак</w:t>
      </w:r>
      <w:r w:rsidR="004143C5">
        <w:rPr>
          <w:rFonts w:ascii="Arial" w:hAnsi="Arial" w:cs="Arial"/>
          <w:sz w:val="24"/>
          <w:szCs w:val="24"/>
        </w:rPr>
        <w:t>она от 28 марта 1998 года №</w:t>
      </w:r>
      <w:r w:rsidRPr="00E30420">
        <w:rPr>
          <w:rFonts w:ascii="Arial" w:hAnsi="Arial" w:cs="Arial"/>
          <w:sz w:val="24"/>
          <w:szCs w:val="24"/>
        </w:rPr>
        <w:t>53-ФЗ «О воинской обязанности и военной службе» (далее – Федеральный закон), либо заключили контракт о добровольном содействии в выполнении задач, возложенных на Вооруженные Силы Российской Федер</w:t>
      </w:r>
      <w:r w:rsidR="004143C5">
        <w:rPr>
          <w:rFonts w:ascii="Arial" w:hAnsi="Arial" w:cs="Arial"/>
          <w:sz w:val="24"/>
          <w:szCs w:val="24"/>
        </w:rPr>
        <w:t>ации, следующие меры поддержки:</w:t>
      </w:r>
    </w:p>
    <w:p w14:paraId="75B67DD5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1) освобождение по заявлениям арендаторов муниципального имущества (за исключением земельных участков) от уплаты арендной платы на условиях, указанных</w:t>
      </w:r>
      <w:r w:rsidR="004143C5">
        <w:rPr>
          <w:rFonts w:ascii="Arial" w:hAnsi="Arial" w:cs="Arial"/>
          <w:sz w:val="24"/>
          <w:szCs w:val="24"/>
        </w:rPr>
        <w:t xml:space="preserve"> в пункте 2 настоящего решения;</w:t>
      </w:r>
    </w:p>
    <w:p w14:paraId="750641C5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2) предоставление по заявлениям арендаторов отсрочки уплаты арендной платы по договорам аренды земельных участков, находящихся в муниципальной собственности </w:t>
      </w:r>
      <w:r w:rsidR="004143C5">
        <w:rPr>
          <w:rFonts w:ascii="Arial" w:hAnsi="Arial" w:cs="Arial"/>
          <w:sz w:val="24"/>
          <w:szCs w:val="24"/>
        </w:rPr>
        <w:t>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4143C5">
        <w:rPr>
          <w:rFonts w:ascii="Arial" w:hAnsi="Arial" w:cs="Arial"/>
          <w:sz w:val="24"/>
          <w:szCs w:val="24"/>
        </w:rPr>
        <w:t>»</w:t>
      </w:r>
      <w:r w:rsidRPr="00E30420">
        <w:rPr>
          <w:rFonts w:ascii="Arial" w:hAnsi="Arial" w:cs="Arial"/>
          <w:sz w:val="24"/>
          <w:szCs w:val="24"/>
        </w:rPr>
        <w:t>, на условиях, указанных</w:t>
      </w:r>
      <w:r w:rsidR="004143C5">
        <w:rPr>
          <w:rFonts w:ascii="Arial" w:hAnsi="Arial" w:cs="Arial"/>
          <w:sz w:val="24"/>
          <w:szCs w:val="24"/>
        </w:rPr>
        <w:t xml:space="preserve"> в пункте 3 настоящего решения;</w:t>
      </w:r>
    </w:p>
    <w:p w14:paraId="0C162A44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3) запрет на применение мер ответственности за несоблюдение арендаторами порядка и сроков внесения арендной платы по договорам аренды муниципального имущества (в то</w:t>
      </w:r>
      <w:r w:rsidR="004143C5">
        <w:rPr>
          <w:rFonts w:ascii="Arial" w:hAnsi="Arial" w:cs="Arial"/>
          <w:sz w:val="24"/>
          <w:szCs w:val="24"/>
        </w:rPr>
        <w:t>м числе земельных участков), в</w:t>
      </w:r>
      <w:r w:rsidRPr="00E30420">
        <w:rPr>
          <w:rFonts w:ascii="Arial" w:hAnsi="Arial" w:cs="Arial"/>
          <w:sz w:val="24"/>
          <w:szCs w:val="24"/>
        </w:rPr>
        <w:t xml:space="preserve"> том числе в случаях, если такие меры предусмотрены договорами аренды, в отношении задолженности, возникшей в период прохождения лицом, указанным в абзаце </w:t>
      </w:r>
      <w:r w:rsidRPr="00E30420">
        <w:rPr>
          <w:rFonts w:ascii="Arial" w:hAnsi="Arial" w:cs="Arial"/>
          <w:sz w:val="24"/>
          <w:szCs w:val="24"/>
        </w:rPr>
        <w:lastRenderedPageBreak/>
        <w:t>первом настоящего пункта, военной службы или оказания добровольного содействия в выполнении задач, возложенных на Вооруже</w:t>
      </w:r>
      <w:r w:rsidR="004143C5">
        <w:rPr>
          <w:rFonts w:ascii="Arial" w:hAnsi="Arial" w:cs="Arial"/>
          <w:sz w:val="24"/>
          <w:szCs w:val="24"/>
        </w:rPr>
        <w:t>нные Силы Российской Федерации;</w:t>
      </w:r>
    </w:p>
    <w:p w14:paraId="49602461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4) предоставление по заявлениям арендаторов по договорам аренды муниципального имущества (в том числе земельных участков) возможности расторжения договоров аренды без применения штрафных санкций на условиях, указанных в пункте 4 настоящего решения. </w:t>
      </w:r>
    </w:p>
    <w:p w14:paraId="0860877E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2. Освобождение от уплаты арендной платы по договорам аренды муниципального имущества (за исключением земельных участков) осущес</w:t>
      </w:r>
      <w:r w:rsidR="004143C5">
        <w:rPr>
          <w:rFonts w:ascii="Arial" w:hAnsi="Arial" w:cs="Arial"/>
          <w:sz w:val="24"/>
          <w:szCs w:val="24"/>
        </w:rPr>
        <w:t>твляется на следующих условиях:</w:t>
      </w:r>
    </w:p>
    <w:p w14:paraId="7A3A8F9D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отсутствие использования арендуемого по договору имущества в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</w:t>
      </w:r>
      <w:r w:rsidR="004143C5">
        <w:rPr>
          <w:rFonts w:ascii="Arial" w:hAnsi="Arial" w:cs="Arial"/>
          <w:sz w:val="24"/>
          <w:szCs w:val="24"/>
        </w:rPr>
        <w:t>нные Силы Российской Федерации;</w:t>
      </w:r>
    </w:p>
    <w:p w14:paraId="33A465A2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арендатор направляет арендодателю заявление о предоставлении освобождения от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</w:t>
      </w:r>
      <w:r w:rsidR="004143C5">
        <w:rPr>
          <w:rFonts w:ascii="Arial" w:hAnsi="Arial" w:cs="Arial"/>
          <w:sz w:val="24"/>
          <w:szCs w:val="24"/>
        </w:rPr>
        <w:t xml:space="preserve"> заключены указанные контракты;</w:t>
      </w:r>
    </w:p>
    <w:p w14:paraId="44DBCB66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освобождение от уплаты арендной платы предоставляется 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</w:t>
      </w:r>
      <w:r w:rsidR="004143C5">
        <w:rPr>
          <w:rFonts w:ascii="Arial" w:hAnsi="Arial" w:cs="Arial"/>
          <w:sz w:val="24"/>
          <w:szCs w:val="24"/>
        </w:rPr>
        <w:t>нные Силы Российской Федерации;</w:t>
      </w:r>
    </w:p>
    <w:p w14:paraId="3F16CFD6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не допускается установление дополнительных платежей, подлежащих уплате арендатором в связи с предоставлением освобож</w:t>
      </w:r>
      <w:r w:rsidR="004143C5">
        <w:rPr>
          <w:rFonts w:ascii="Arial" w:hAnsi="Arial" w:cs="Arial"/>
          <w:sz w:val="24"/>
          <w:szCs w:val="24"/>
        </w:rPr>
        <w:t>дения от уплаты арендной платы;</w:t>
      </w:r>
    </w:p>
    <w:p w14:paraId="69301F07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коммунальные платежи, связанные с арендуемым имуществом по договорам аренды, по которым арендатору предоставлено освобождение от уплаты арендной платы, в период такого освобождения упла</w:t>
      </w:r>
      <w:r w:rsidR="004143C5">
        <w:rPr>
          <w:rFonts w:ascii="Arial" w:hAnsi="Arial" w:cs="Arial"/>
          <w:sz w:val="24"/>
          <w:szCs w:val="24"/>
        </w:rPr>
        <w:t>чиваются арендодателем.</w:t>
      </w:r>
    </w:p>
    <w:p w14:paraId="76234B06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3. Отсрочка уплаты арендной платы по договорам аренды земельных участков, находящихся в муниципальной собственности </w:t>
      </w:r>
      <w:r w:rsidR="004143C5">
        <w:rPr>
          <w:rFonts w:ascii="Arial" w:hAnsi="Arial" w:cs="Arial"/>
          <w:sz w:val="24"/>
          <w:szCs w:val="24"/>
        </w:rPr>
        <w:t>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4143C5">
        <w:rPr>
          <w:rFonts w:ascii="Arial" w:hAnsi="Arial" w:cs="Arial"/>
          <w:sz w:val="24"/>
          <w:szCs w:val="24"/>
        </w:rPr>
        <w:t>»</w:t>
      </w:r>
      <w:r w:rsidRPr="00E30420">
        <w:rPr>
          <w:rFonts w:ascii="Arial" w:hAnsi="Arial" w:cs="Arial"/>
          <w:sz w:val="24"/>
          <w:szCs w:val="24"/>
        </w:rPr>
        <w:t>, осущес</w:t>
      </w:r>
      <w:r w:rsidR="004143C5">
        <w:rPr>
          <w:rFonts w:ascii="Arial" w:hAnsi="Arial" w:cs="Arial"/>
          <w:sz w:val="24"/>
          <w:szCs w:val="24"/>
        </w:rPr>
        <w:t>твляется на следующих условиях:</w:t>
      </w:r>
    </w:p>
    <w:p w14:paraId="43020C35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арендатор направляет арендодателю заявление о предоставлении отсрочки по уплате арендной платы с приложением копий документов, 3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</w:t>
      </w:r>
      <w:r w:rsidR="004143C5">
        <w:rPr>
          <w:rFonts w:ascii="Arial" w:hAnsi="Arial" w:cs="Arial"/>
          <w:sz w:val="24"/>
          <w:szCs w:val="24"/>
        </w:rPr>
        <w:t xml:space="preserve"> заключены указанные контракты;</w:t>
      </w:r>
    </w:p>
    <w:p w14:paraId="409B1DCD" w14:textId="77777777" w:rsidR="004143C5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отсрочка по уплате арендной платы предоставляется на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</w:t>
      </w:r>
      <w:r w:rsidR="004143C5">
        <w:rPr>
          <w:rFonts w:ascii="Arial" w:hAnsi="Arial" w:cs="Arial"/>
          <w:sz w:val="24"/>
          <w:szCs w:val="24"/>
        </w:rPr>
        <w:t>нные Силы Российской Федерации;</w:t>
      </w:r>
    </w:p>
    <w:p w14:paraId="19D3256E" w14:textId="77777777"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задолженность по арендной плате подлежит уплате на основании дополнительного соглашения к договору аренды с 1 числа месяца следующего за </w:t>
      </w:r>
      <w:r w:rsidR="004143C5">
        <w:rPr>
          <w:rFonts w:ascii="Arial" w:hAnsi="Arial" w:cs="Arial"/>
          <w:sz w:val="24"/>
          <w:szCs w:val="24"/>
        </w:rPr>
        <w:lastRenderedPageBreak/>
        <w:t>месяцем</w:t>
      </w:r>
      <w:r w:rsidRPr="00E30420">
        <w:rPr>
          <w:rFonts w:ascii="Arial" w:hAnsi="Arial" w:cs="Arial"/>
          <w:sz w:val="24"/>
          <w:szCs w:val="24"/>
        </w:rPr>
        <w:t xml:space="preserve">, в котором закончился период прохождения лицом, указанным в абзаце первом пункта 1 настоящего решения,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</w:t>
      </w:r>
      <w:r w:rsidR="004143C5">
        <w:rPr>
          <w:rFonts w:ascii="Arial" w:hAnsi="Arial" w:cs="Arial"/>
          <w:sz w:val="24"/>
          <w:szCs w:val="24"/>
        </w:rPr>
        <w:t>месяц</w:t>
      </w:r>
      <w:r w:rsidRPr="00E30420">
        <w:rPr>
          <w:rFonts w:ascii="Arial" w:hAnsi="Arial" w:cs="Arial"/>
          <w:sz w:val="24"/>
          <w:szCs w:val="24"/>
        </w:rPr>
        <w:t xml:space="preserve">, равными платежами, размер которых не превышает размера половины </w:t>
      </w:r>
      <w:r w:rsidR="00731CF9">
        <w:rPr>
          <w:rFonts w:ascii="Arial" w:hAnsi="Arial" w:cs="Arial"/>
          <w:sz w:val="24"/>
          <w:szCs w:val="24"/>
        </w:rPr>
        <w:t>ежемесячной, арендной платы;</w:t>
      </w:r>
    </w:p>
    <w:p w14:paraId="544FAC46" w14:textId="77777777"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не допускается установление дополнительных платежей, подлежащих уплате арендатором в связи с предоставлением отс</w:t>
      </w:r>
      <w:r w:rsidR="00731CF9">
        <w:rPr>
          <w:rFonts w:ascii="Arial" w:hAnsi="Arial" w:cs="Arial"/>
          <w:sz w:val="24"/>
          <w:szCs w:val="24"/>
        </w:rPr>
        <w:t>рочки по уплате арендной платы.</w:t>
      </w:r>
    </w:p>
    <w:p w14:paraId="0F90E5EE" w14:textId="77777777"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4. Расторжение договоров аренды муниципального имущества </w:t>
      </w:r>
      <w:r w:rsidR="00731CF9">
        <w:rPr>
          <w:rFonts w:ascii="Arial" w:hAnsi="Arial" w:cs="Arial"/>
          <w:sz w:val="24"/>
          <w:szCs w:val="24"/>
        </w:rPr>
        <w:t>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731CF9">
        <w:rPr>
          <w:rFonts w:ascii="Arial" w:hAnsi="Arial" w:cs="Arial"/>
          <w:sz w:val="24"/>
          <w:szCs w:val="24"/>
        </w:rPr>
        <w:t xml:space="preserve">» </w:t>
      </w:r>
      <w:r w:rsidRPr="00E30420">
        <w:rPr>
          <w:rFonts w:ascii="Arial" w:hAnsi="Arial" w:cs="Arial"/>
          <w:sz w:val="24"/>
          <w:szCs w:val="24"/>
        </w:rPr>
        <w:t>(в том числе земельных участков) осуществляется на следующих условиях: договор аренды подлежит расторжению со дня получения арендодателем заявления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</w:t>
      </w:r>
      <w:r w:rsidR="00731CF9">
        <w:rPr>
          <w:rFonts w:ascii="Arial" w:hAnsi="Arial" w:cs="Arial"/>
          <w:sz w:val="24"/>
          <w:szCs w:val="24"/>
        </w:rPr>
        <w:t xml:space="preserve"> заключены указанные контракты;</w:t>
      </w:r>
    </w:p>
    <w:p w14:paraId="44D18F89" w14:textId="77777777"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</w:t>
      </w:r>
      <w:r w:rsidR="00731CF9">
        <w:rPr>
          <w:rFonts w:ascii="Arial" w:hAnsi="Arial" w:cs="Arial"/>
          <w:sz w:val="24"/>
          <w:szCs w:val="24"/>
        </w:rPr>
        <w:t>ы).</w:t>
      </w:r>
    </w:p>
    <w:p w14:paraId="367C5DD3" w14:textId="77777777"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>5. Уполномоченным органам местного самоуправления, осуществляющим функции и полно</w:t>
      </w:r>
      <w:r w:rsidR="00731CF9">
        <w:rPr>
          <w:rFonts w:ascii="Arial" w:hAnsi="Arial" w:cs="Arial"/>
          <w:sz w:val="24"/>
          <w:szCs w:val="24"/>
        </w:rPr>
        <w:t>мочия учредителя муниципальных</w:t>
      </w:r>
      <w:r w:rsidRPr="00E30420">
        <w:rPr>
          <w:rFonts w:ascii="Arial" w:hAnsi="Arial" w:cs="Arial"/>
          <w:sz w:val="24"/>
          <w:szCs w:val="24"/>
        </w:rPr>
        <w:t xml:space="preserve"> предприятий </w:t>
      </w:r>
      <w:r w:rsidR="00731CF9">
        <w:rPr>
          <w:rFonts w:ascii="Arial" w:hAnsi="Arial" w:cs="Arial"/>
          <w:sz w:val="24"/>
          <w:szCs w:val="24"/>
        </w:rPr>
        <w:t>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731CF9">
        <w:rPr>
          <w:rFonts w:ascii="Arial" w:hAnsi="Arial" w:cs="Arial"/>
          <w:sz w:val="24"/>
          <w:szCs w:val="24"/>
        </w:rPr>
        <w:t>»</w:t>
      </w:r>
      <w:r w:rsidRPr="00E30420">
        <w:rPr>
          <w:rFonts w:ascii="Arial" w:hAnsi="Arial" w:cs="Arial"/>
          <w:sz w:val="24"/>
          <w:szCs w:val="24"/>
        </w:rPr>
        <w:t xml:space="preserve"> и муниципальных учреждений </w:t>
      </w:r>
      <w:r w:rsidR="00731CF9">
        <w:rPr>
          <w:rFonts w:ascii="Arial" w:hAnsi="Arial" w:cs="Arial"/>
          <w:sz w:val="24"/>
          <w:szCs w:val="24"/>
        </w:rPr>
        <w:t>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731CF9">
        <w:rPr>
          <w:rFonts w:ascii="Arial" w:hAnsi="Arial" w:cs="Arial"/>
          <w:sz w:val="24"/>
          <w:szCs w:val="24"/>
        </w:rPr>
        <w:t>»</w:t>
      </w:r>
      <w:r w:rsidRPr="00E30420">
        <w:rPr>
          <w:rFonts w:ascii="Arial" w:hAnsi="Arial" w:cs="Arial"/>
          <w:sz w:val="24"/>
          <w:szCs w:val="24"/>
        </w:rPr>
        <w:t>, обес</w:t>
      </w:r>
      <w:r w:rsidR="00731CF9">
        <w:rPr>
          <w:rFonts w:ascii="Arial" w:hAnsi="Arial" w:cs="Arial"/>
          <w:sz w:val="24"/>
          <w:szCs w:val="24"/>
        </w:rPr>
        <w:t>печить:</w:t>
      </w:r>
    </w:p>
    <w:p w14:paraId="5C28466F" w14:textId="77777777"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1) заключение муниципальными предприятиями </w:t>
      </w:r>
      <w:r w:rsidR="00731CF9">
        <w:rPr>
          <w:rFonts w:ascii="Arial" w:hAnsi="Arial" w:cs="Arial"/>
          <w:sz w:val="24"/>
          <w:szCs w:val="24"/>
        </w:rPr>
        <w:t>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731CF9">
        <w:rPr>
          <w:rFonts w:ascii="Arial" w:hAnsi="Arial" w:cs="Arial"/>
          <w:sz w:val="24"/>
          <w:szCs w:val="24"/>
        </w:rPr>
        <w:t>»</w:t>
      </w:r>
      <w:r w:rsidRPr="00E30420">
        <w:rPr>
          <w:rFonts w:ascii="Arial" w:hAnsi="Arial" w:cs="Arial"/>
          <w:sz w:val="24"/>
          <w:szCs w:val="24"/>
        </w:rPr>
        <w:t xml:space="preserve">, муниципальными учреждениями </w:t>
      </w:r>
      <w:r w:rsidR="00731CF9">
        <w:rPr>
          <w:rFonts w:ascii="Arial" w:hAnsi="Arial" w:cs="Arial"/>
          <w:sz w:val="24"/>
          <w:szCs w:val="24"/>
        </w:rPr>
        <w:t>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731CF9">
        <w:rPr>
          <w:rFonts w:ascii="Arial" w:hAnsi="Arial" w:cs="Arial"/>
          <w:sz w:val="24"/>
          <w:szCs w:val="24"/>
        </w:rPr>
        <w:t>»</w:t>
      </w:r>
      <w:r w:rsidRPr="00E30420">
        <w:rPr>
          <w:rFonts w:ascii="Arial" w:hAnsi="Arial" w:cs="Arial"/>
          <w:sz w:val="24"/>
          <w:szCs w:val="24"/>
        </w:rPr>
        <w:t xml:space="preserve"> дополнительных соглашений к договорам аренды муниципального имущества (за исключением земельных участков) в течение 5 рабочих дней со дня поступления заявлений в соответствии с подпунктом</w:t>
      </w:r>
      <w:r w:rsidR="00731CF9">
        <w:rPr>
          <w:rFonts w:ascii="Arial" w:hAnsi="Arial" w:cs="Arial"/>
          <w:sz w:val="24"/>
          <w:szCs w:val="24"/>
        </w:rPr>
        <w:t xml:space="preserve"> 1 пункта 1 настоящего решения;</w:t>
      </w:r>
    </w:p>
    <w:p w14:paraId="102307EA" w14:textId="77777777"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2) заключение муниципальными предприятиями </w:t>
      </w:r>
      <w:r w:rsidR="00731CF9">
        <w:rPr>
          <w:rFonts w:ascii="Arial" w:hAnsi="Arial" w:cs="Arial"/>
          <w:sz w:val="24"/>
          <w:szCs w:val="24"/>
        </w:rPr>
        <w:t>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731CF9">
        <w:rPr>
          <w:rFonts w:ascii="Arial" w:hAnsi="Arial" w:cs="Arial"/>
          <w:sz w:val="24"/>
          <w:szCs w:val="24"/>
        </w:rPr>
        <w:t>»</w:t>
      </w:r>
      <w:r w:rsidRPr="00E30420">
        <w:rPr>
          <w:rFonts w:ascii="Arial" w:hAnsi="Arial" w:cs="Arial"/>
          <w:sz w:val="24"/>
          <w:szCs w:val="24"/>
        </w:rPr>
        <w:t>, муниципальными учреждениями</w:t>
      </w:r>
      <w:r w:rsidR="00731CF9">
        <w:rPr>
          <w:rFonts w:ascii="Arial" w:hAnsi="Arial" w:cs="Arial"/>
          <w:sz w:val="24"/>
          <w:szCs w:val="24"/>
        </w:rPr>
        <w:t xml:space="preserve"> 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731CF9">
        <w:rPr>
          <w:rFonts w:ascii="Arial" w:hAnsi="Arial" w:cs="Arial"/>
          <w:sz w:val="24"/>
          <w:szCs w:val="24"/>
        </w:rPr>
        <w:t>»</w:t>
      </w:r>
      <w:r w:rsidRPr="00E30420">
        <w:rPr>
          <w:rFonts w:ascii="Arial" w:hAnsi="Arial" w:cs="Arial"/>
          <w:sz w:val="24"/>
          <w:szCs w:val="24"/>
        </w:rPr>
        <w:t xml:space="preserve"> соглашений о расторжении договоров аренды муниципального имущества (за исключением земельных участков) в течение 5 рабочих дней со дня поступления заявлений в соответствии с подпунктом 4 пункта 1 настоящего</w:t>
      </w:r>
      <w:r w:rsidR="00731CF9">
        <w:rPr>
          <w:rFonts w:ascii="Arial" w:hAnsi="Arial" w:cs="Arial"/>
          <w:sz w:val="24"/>
          <w:szCs w:val="24"/>
        </w:rPr>
        <w:t xml:space="preserve"> решения.</w:t>
      </w:r>
    </w:p>
    <w:p w14:paraId="2AF34B97" w14:textId="77777777"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6. </w:t>
      </w:r>
      <w:r w:rsidR="00731CF9">
        <w:rPr>
          <w:rFonts w:ascii="Arial" w:hAnsi="Arial" w:cs="Arial"/>
          <w:sz w:val="24"/>
          <w:szCs w:val="24"/>
        </w:rPr>
        <w:t>Администрация 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731CF9">
        <w:rPr>
          <w:rFonts w:ascii="Arial" w:hAnsi="Arial" w:cs="Arial"/>
          <w:sz w:val="24"/>
          <w:szCs w:val="24"/>
        </w:rPr>
        <w:t>» обеспечить:</w:t>
      </w:r>
    </w:p>
    <w:p w14:paraId="52A7A071" w14:textId="77777777"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1) заключение дополнительных соглашений к договорам аренды земельных участков, находящихся в муниципальной собственности </w:t>
      </w:r>
      <w:r w:rsidR="00731CF9">
        <w:rPr>
          <w:rFonts w:ascii="Arial" w:hAnsi="Arial" w:cs="Arial"/>
          <w:sz w:val="24"/>
          <w:szCs w:val="24"/>
        </w:rPr>
        <w:t>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731CF9">
        <w:rPr>
          <w:rFonts w:ascii="Arial" w:hAnsi="Arial" w:cs="Arial"/>
          <w:sz w:val="24"/>
          <w:szCs w:val="24"/>
        </w:rPr>
        <w:t>»</w:t>
      </w:r>
      <w:r w:rsidRPr="00E30420">
        <w:rPr>
          <w:rFonts w:ascii="Arial" w:hAnsi="Arial" w:cs="Arial"/>
          <w:sz w:val="24"/>
          <w:szCs w:val="24"/>
        </w:rPr>
        <w:t>, в течение 5 рабочих дней со дня поступления заявлений в соответствии с подпунктом</w:t>
      </w:r>
      <w:r w:rsidR="00731CF9">
        <w:rPr>
          <w:rFonts w:ascii="Arial" w:hAnsi="Arial" w:cs="Arial"/>
          <w:sz w:val="24"/>
          <w:szCs w:val="24"/>
        </w:rPr>
        <w:t xml:space="preserve"> 2 пункта 1 настоящего решения;</w:t>
      </w:r>
    </w:p>
    <w:p w14:paraId="03C2FEEC" w14:textId="77777777"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2) заключение соглашений о расторжении договоров аренды земельных участков, находящихся в муниципальной собственности </w:t>
      </w:r>
      <w:r w:rsidR="00731CF9">
        <w:rPr>
          <w:rFonts w:ascii="Arial" w:hAnsi="Arial" w:cs="Arial"/>
          <w:sz w:val="24"/>
          <w:szCs w:val="24"/>
        </w:rPr>
        <w:t>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731CF9">
        <w:rPr>
          <w:rFonts w:ascii="Arial" w:hAnsi="Arial" w:cs="Arial"/>
          <w:sz w:val="24"/>
          <w:szCs w:val="24"/>
        </w:rPr>
        <w:t>»</w:t>
      </w:r>
      <w:r w:rsidRPr="00E30420">
        <w:rPr>
          <w:rFonts w:ascii="Arial" w:hAnsi="Arial" w:cs="Arial"/>
          <w:sz w:val="24"/>
          <w:szCs w:val="24"/>
        </w:rPr>
        <w:t>, в течение 5 рабочих дней со дня поступления заявлений в соответствии с подпунктом</w:t>
      </w:r>
      <w:r w:rsidR="00731CF9">
        <w:rPr>
          <w:rFonts w:ascii="Arial" w:hAnsi="Arial" w:cs="Arial"/>
          <w:sz w:val="24"/>
          <w:szCs w:val="24"/>
        </w:rPr>
        <w:t xml:space="preserve"> 4 пункта 1 настоящего решения.</w:t>
      </w:r>
    </w:p>
    <w:p w14:paraId="6ABA5E7A" w14:textId="77777777" w:rsidR="00731CF9" w:rsidRDefault="00EE34E4" w:rsidP="00E3042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0420">
        <w:rPr>
          <w:rFonts w:ascii="Arial" w:hAnsi="Arial" w:cs="Arial"/>
          <w:sz w:val="24"/>
          <w:szCs w:val="24"/>
        </w:rPr>
        <w:t xml:space="preserve">7. Настоящее решение вступает в силу со дня его официального опубликования в </w:t>
      </w:r>
      <w:r w:rsidR="00FE52EB">
        <w:rPr>
          <w:rFonts w:ascii="Arial" w:hAnsi="Arial" w:cs="Arial"/>
          <w:sz w:val="24"/>
          <w:szCs w:val="24"/>
        </w:rPr>
        <w:t>печатном средстве «Аларский</w:t>
      </w:r>
      <w:r w:rsidR="00731CF9">
        <w:rPr>
          <w:rFonts w:ascii="Arial" w:hAnsi="Arial" w:cs="Arial"/>
          <w:sz w:val="24"/>
          <w:szCs w:val="24"/>
        </w:rPr>
        <w:t xml:space="preserve"> вестник»</w:t>
      </w:r>
      <w:r w:rsidRPr="00E30420">
        <w:rPr>
          <w:rFonts w:ascii="Arial" w:hAnsi="Arial" w:cs="Arial"/>
          <w:sz w:val="24"/>
          <w:szCs w:val="24"/>
        </w:rPr>
        <w:t xml:space="preserve"> и подлежит размещению </w:t>
      </w:r>
      <w:r w:rsidRPr="00E30420">
        <w:rPr>
          <w:rFonts w:ascii="Arial" w:hAnsi="Arial" w:cs="Arial"/>
          <w:sz w:val="24"/>
          <w:szCs w:val="24"/>
        </w:rPr>
        <w:lastRenderedPageBreak/>
        <w:t xml:space="preserve">на официальном сайте </w:t>
      </w:r>
      <w:r w:rsidR="00731CF9">
        <w:rPr>
          <w:rFonts w:ascii="Arial" w:hAnsi="Arial" w:cs="Arial"/>
          <w:sz w:val="24"/>
          <w:szCs w:val="24"/>
        </w:rPr>
        <w:t>мун</w:t>
      </w:r>
      <w:r w:rsidR="00FE52EB">
        <w:rPr>
          <w:rFonts w:ascii="Arial" w:hAnsi="Arial" w:cs="Arial"/>
          <w:sz w:val="24"/>
          <w:szCs w:val="24"/>
        </w:rPr>
        <w:t>иципального образования «Аларь</w:t>
      </w:r>
      <w:r w:rsidR="00731CF9">
        <w:rPr>
          <w:rFonts w:ascii="Arial" w:hAnsi="Arial" w:cs="Arial"/>
          <w:sz w:val="24"/>
          <w:szCs w:val="24"/>
        </w:rPr>
        <w:t>»</w:t>
      </w:r>
      <w:r w:rsidRPr="00E30420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14:paraId="0AC757BF" w14:textId="77777777" w:rsidR="001E67B9" w:rsidRDefault="001E67B9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7E03AB" w14:textId="77777777" w:rsidR="001E67B9" w:rsidRDefault="001E67B9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5F8353" w14:textId="77777777" w:rsidR="00BE0B2D" w:rsidRDefault="001E67B9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  <w:r w:rsidR="00FE52EB">
        <w:rPr>
          <w:rFonts w:ascii="Arial" w:hAnsi="Arial" w:cs="Arial"/>
          <w:sz w:val="24"/>
          <w:szCs w:val="24"/>
        </w:rPr>
        <w:t xml:space="preserve"> муниципального образования «Аларь»</w:t>
      </w:r>
    </w:p>
    <w:p w14:paraId="503DD693" w14:textId="77777777" w:rsidR="001E67B9" w:rsidRDefault="001E67B9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</w:t>
      </w:r>
      <w:r w:rsidR="00FE52EB">
        <w:rPr>
          <w:rFonts w:ascii="Arial" w:hAnsi="Arial" w:cs="Arial"/>
          <w:sz w:val="24"/>
          <w:szCs w:val="24"/>
        </w:rPr>
        <w:t>о образования «Аларь</w:t>
      </w:r>
      <w:r>
        <w:rPr>
          <w:rFonts w:ascii="Arial" w:hAnsi="Arial" w:cs="Arial"/>
          <w:sz w:val="24"/>
          <w:szCs w:val="24"/>
        </w:rPr>
        <w:t>»</w:t>
      </w:r>
      <w:r w:rsidR="00FE52EB">
        <w:rPr>
          <w:rFonts w:ascii="Arial" w:hAnsi="Arial" w:cs="Arial"/>
          <w:sz w:val="24"/>
          <w:szCs w:val="24"/>
        </w:rPr>
        <w:t xml:space="preserve">                                        Э.Ж. Габеева                                  </w:t>
      </w:r>
    </w:p>
    <w:p w14:paraId="6F5DB3EB" w14:textId="77777777" w:rsidR="001E67B9" w:rsidRPr="00E30420" w:rsidRDefault="001E67B9" w:rsidP="001E67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1E67B9" w:rsidRPr="00E30420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4E4"/>
    <w:rsid w:val="001E67B9"/>
    <w:rsid w:val="004143C5"/>
    <w:rsid w:val="0045670F"/>
    <w:rsid w:val="0062421D"/>
    <w:rsid w:val="00731CF9"/>
    <w:rsid w:val="00B8630B"/>
    <w:rsid w:val="00BE0B2D"/>
    <w:rsid w:val="00E30420"/>
    <w:rsid w:val="00EE34E4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FFF97"/>
  <w15:docId w15:val="{1465B6BF-6AD0-4D5A-B2F9-3500AEFD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4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Елена</cp:lastModifiedBy>
  <cp:revision>7</cp:revision>
  <cp:lastPrinted>2023-12-07T07:20:00Z</cp:lastPrinted>
  <dcterms:created xsi:type="dcterms:W3CDTF">2023-10-03T04:32:00Z</dcterms:created>
  <dcterms:modified xsi:type="dcterms:W3CDTF">2023-12-07T07:21:00Z</dcterms:modified>
</cp:coreProperties>
</file>