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9F0" w:rsidRPr="00D50A47" w:rsidRDefault="000409F0" w:rsidP="00D50A47">
      <w:pPr>
        <w:pBdr>
          <w:bottom w:val="single" w:sz="12" w:space="4" w:color="C4CED5"/>
        </w:pBdr>
        <w:shd w:val="clear" w:color="auto" w:fill="FFFFFF"/>
        <w:spacing w:after="120" w:line="240" w:lineRule="auto"/>
        <w:jc w:val="center"/>
        <w:outlineLvl w:val="0"/>
        <w:rPr>
          <w:rFonts w:ascii="Arial" w:eastAsia="Times New Roman" w:hAnsi="Arial" w:cs="Arial"/>
          <w:color w:val="0070C0"/>
          <w:kern w:val="36"/>
          <w:sz w:val="45"/>
          <w:szCs w:val="45"/>
          <w:lang w:eastAsia="ru-RU"/>
        </w:rPr>
      </w:pPr>
      <w:r w:rsidRPr="00D50A47">
        <w:rPr>
          <w:rFonts w:ascii="Arial" w:eastAsia="Times New Roman" w:hAnsi="Arial" w:cs="Arial"/>
          <w:color w:val="0070C0"/>
          <w:kern w:val="36"/>
          <w:sz w:val="45"/>
          <w:szCs w:val="45"/>
          <w:lang w:eastAsia="ru-RU"/>
        </w:rPr>
        <w:t>Информация о состоянии окружающей среды и об использовании природных ресурсов</w:t>
      </w:r>
    </w:p>
    <w:p w:rsidR="000409F0" w:rsidRPr="000409F0" w:rsidRDefault="000409F0" w:rsidP="000409F0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Информация о состоянии окружающей среды и об использовании природных ресурсов на территории 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муниципального </w:t>
      </w:r>
      <w:r w:rsidR="008C30B2"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</w:t>
      </w:r>
      <w:r w:rsidR="00D50A47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образования «Аларь</w:t>
      </w:r>
      <w:r w:rsidR="008C30B2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» Аларского района Иркутской</w:t>
      </w:r>
      <w:r w:rsidRPr="000409F0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области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proofErr w:type="gramStart"/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Органы местного самоуправления являются субъектами природоохранной деятельности, и согласно ст. 1 Федерального закона «Об охране окружающей среды» осуществляют деятельность, направленную на сохранение и восстановление природной среды, рациональное использование и воспроизводство природных ресурсов, предотвращение негативного воздействия хозяйственной и иной деятельности на окружающую среду и ликвидацию ее последствий.</w:t>
      </w:r>
      <w:proofErr w:type="gramEnd"/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В целом экологическая ситуация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50A4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«Аларь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благоприятная. На территории поселения отсутствуют высокотоксичные производства, уровень загрязнения воды, почвы и воздуха не превышает предельно допустимых нормативов.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Основными источниками загрязнения окружающей среды в поселении являются автотранспорт, твёрдые коммунальные отходы (далее ТКО), отходы от деятельности сельскохозяйственных предприятий.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Решена проблема сбора и утилизации бытовых отходов. На территории сельского поселения установлено </w:t>
      </w:r>
      <w:r w:rsid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55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контейнерных площадок. Вывоз твердых коммунальных отходов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планируется осуществлять региональным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оператор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ом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 реестр контейнерных площадок на территории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50A4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«Аларь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».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Автодорожная сеть на территории поселения представлена участками регионального значения, межмуниципального значения и сетью автодорог общего пользования местного значения.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Автотранспорт относится к основным источникам загрязнения окружающей среды. Его выбросы оказывают негативное воздействие на состояние атмосферного воздуха жилых зон, а также являются источниками загрязнения сельскохозяйственных земель вдоль автомагистралей.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Действующих объектов специального назначения – скотомогильников и биозахоронений, а также полигонов твердых коммунальных отходов на территории сельского поселения не имеется.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На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территории сельского поселения </w:t>
      </w:r>
      <w:r w:rsidR="008C30B2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4</w:t>
      </w:r>
      <w:r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="008C30B2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водокачки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,</w:t>
      </w:r>
      <w:r w:rsid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также население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используют скважины, колодцы. Запасов подземных вод достаточно для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lastRenderedPageBreak/>
        <w:t>обеспечения водой жителей всех населенных пунктов сельского поселения.</w:t>
      </w:r>
      <w:bookmarkStart w:id="0" w:name="_GoBack"/>
      <w:bookmarkEnd w:id="0"/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Для решения проблем по благоустройству населенных пунктов </w:t>
      </w:r>
      <w:r w:rsidR="008C30B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муниципального образования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решением Думы </w:t>
      </w:r>
      <w:r w:rsidR="008C30B2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590ECA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«Аларь</w:t>
      </w:r>
      <w:r w:rsidR="008C30B2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от </w:t>
      </w:r>
      <w:r w:rsidR="008159A1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23.10.2017 г. №126/3</w:t>
      </w:r>
      <w:r w:rsidR="008D5542" w:rsidRPr="008159A1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-дмо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утверждены правила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содержания и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благоустройства территории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</w:t>
      </w:r>
      <w:r w:rsidR="00D50A4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ниципального образования «Аларь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Вышеуказанный нормативный правовой акт размещен на </w:t>
      </w:r>
      <w:r w:rsidR="00590ECA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официальном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сайте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муниципального образования </w:t>
      </w:r>
      <w:r w:rsidR="00D50A4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«Аларь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» 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в информационно-телекоммуникационной сети Интернет.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Администрацией 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муниципал</w:t>
      </w:r>
      <w:r w:rsidR="00D50A47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ьного образования «Аларь</w:t>
      </w:r>
      <w:r w:rsidR="008D5542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»</w:t>
      </w: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проводятся месячники по уборке территорий поселения весной и осенью. Проводится разъяснительная работа с населением по вопросу обращения с ТКО: о запрете сжигания, нелегального размещения мусора, о негативных экологических последствиях.</w:t>
      </w:r>
    </w:p>
    <w:p w:rsidR="00D50A47" w:rsidRPr="000409F0" w:rsidRDefault="00D50A47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</w:p>
    <w:p w:rsidR="000409F0" w:rsidRPr="00D50A47" w:rsidRDefault="000409F0" w:rsidP="00D50A47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FF0000"/>
          <w:sz w:val="27"/>
          <w:szCs w:val="27"/>
          <w:lang w:eastAsia="ru-RU"/>
        </w:rPr>
      </w:pPr>
      <w:r w:rsidRPr="00D50A47">
        <w:rPr>
          <w:rFonts w:ascii="Arial" w:eastAsia="Times New Roman" w:hAnsi="Arial" w:cs="Arial"/>
          <w:color w:val="FF0000"/>
          <w:sz w:val="27"/>
          <w:szCs w:val="27"/>
          <w:lang w:eastAsia="ru-RU"/>
        </w:rPr>
        <w:t xml:space="preserve">Уважаемые жители </w:t>
      </w:r>
      <w:r w:rsidR="008D5542" w:rsidRPr="00D50A47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муниципального образован</w:t>
      </w:r>
      <w:r w:rsidR="00D50A47" w:rsidRPr="00D50A47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ия «Аларь</w:t>
      </w:r>
      <w:r w:rsidR="008D5542" w:rsidRPr="00D50A47">
        <w:rPr>
          <w:rFonts w:ascii="Arial" w:eastAsia="Times New Roman" w:hAnsi="Arial" w:cs="Arial"/>
          <w:color w:val="FF0000"/>
          <w:sz w:val="27"/>
          <w:szCs w:val="27"/>
          <w:lang w:eastAsia="ru-RU"/>
        </w:rPr>
        <w:t>»!</w:t>
      </w:r>
    </w:p>
    <w:p w:rsidR="000409F0" w:rsidRPr="000409F0" w:rsidRDefault="000409F0" w:rsidP="00D50A47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 w:rsidRPr="000409F0">
        <w:rPr>
          <w:rFonts w:ascii="Arial" w:eastAsia="Times New Roman" w:hAnsi="Arial" w:cs="Arial"/>
          <w:color w:val="000000"/>
          <w:sz w:val="27"/>
          <w:szCs w:val="27"/>
          <w:lang w:eastAsia="ru-RU"/>
        </w:rPr>
        <w:t>Давайте защитим природу. Чтобы жить долго. Чтобы быть сильными и здоровыми. Любите животных, защищайте их, посадите деревья и цветы, кормите птиц, не загрязняйте окружающую среду!</w:t>
      </w:r>
    </w:p>
    <w:p w:rsidR="002F44CD" w:rsidRDefault="002F44CD"/>
    <w:sectPr w:rsidR="002F44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43A"/>
    <w:rsid w:val="000409F0"/>
    <w:rsid w:val="002769A4"/>
    <w:rsid w:val="002F44CD"/>
    <w:rsid w:val="0040643A"/>
    <w:rsid w:val="00590ECA"/>
    <w:rsid w:val="00742B0B"/>
    <w:rsid w:val="008159A1"/>
    <w:rsid w:val="008C30B2"/>
    <w:rsid w:val="008D5542"/>
    <w:rsid w:val="00D50A47"/>
    <w:rsid w:val="00D93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46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836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10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1</Pages>
  <Words>500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crown</dc:creator>
  <cp:keywords/>
  <dc:description/>
  <cp:lastModifiedBy>admin</cp:lastModifiedBy>
  <cp:revision>6</cp:revision>
  <cp:lastPrinted>2021-08-09T09:03:00Z</cp:lastPrinted>
  <dcterms:created xsi:type="dcterms:W3CDTF">2021-06-07T03:58:00Z</dcterms:created>
  <dcterms:modified xsi:type="dcterms:W3CDTF">2021-08-10T01:31:00Z</dcterms:modified>
</cp:coreProperties>
</file>