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5DD" w:rsidRDefault="001F62D7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29.11.2019</w:t>
      </w:r>
      <w:r w:rsidR="007475DD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43/4-дмо</w:t>
      </w:r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323EBA">
        <w:rPr>
          <w:rFonts w:ascii="Arial" w:hAnsi="Arial" w:cs="Arial"/>
          <w:b/>
          <w:sz w:val="32"/>
          <w:szCs w:val="32"/>
        </w:rPr>
        <w:t>АЛАРЬ</w:t>
      </w:r>
      <w:r>
        <w:rPr>
          <w:rFonts w:ascii="Arial" w:hAnsi="Arial" w:cs="Arial"/>
          <w:b/>
          <w:sz w:val="32"/>
          <w:szCs w:val="32"/>
        </w:rPr>
        <w:t>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7475DD" w:rsidRDefault="00F31FE3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ВНЕСЕНИЕ ИЗМЕНЕНИЙ В РЕШЕНИЕ ДУМЫ МО «АЛАРЬ» «НАЛОГ </w:t>
      </w:r>
      <w:r w:rsidR="007475DD">
        <w:rPr>
          <w:rFonts w:ascii="Arial" w:hAnsi="Arial" w:cs="Arial"/>
          <w:b/>
          <w:sz w:val="32"/>
          <w:szCs w:val="32"/>
        </w:rPr>
        <w:t>НА ИМУЩЕСТВО ФИЗИЧЕСКИХ ЛИЦ НА ТЕРРИТОРИИ МУНИЦИПАЛЬНОГО ОБРАЗОВАНИЯ «</w:t>
      </w:r>
      <w:r w:rsidR="00323EBA">
        <w:rPr>
          <w:rFonts w:ascii="Arial" w:hAnsi="Arial" w:cs="Arial"/>
          <w:b/>
          <w:sz w:val="32"/>
          <w:szCs w:val="32"/>
        </w:rPr>
        <w:t>АЛАРЬ</w:t>
      </w:r>
      <w:r w:rsidR="007475DD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»</w:t>
      </w:r>
      <w:bookmarkStart w:id="0" w:name="_GoBack"/>
      <w:bookmarkEnd w:id="0"/>
    </w:p>
    <w:p w:rsidR="009A6A53" w:rsidRPr="00F132C9" w:rsidRDefault="009A6A53" w:rsidP="009A6A53">
      <w:pPr>
        <w:rPr>
          <w:color w:val="000000"/>
          <w:sz w:val="28"/>
          <w:szCs w:val="28"/>
        </w:rPr>
      </w:pPr>
    </w:p>
    <w:p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A6A53" w:rsidRPr="007475DD" w:rsidRDefault="009A6A53" w:rsidP="006B656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           Руководствуясь ст.5, п.4 ст.12, ст.ст.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</w:t>
      </w:r>
      <w:r w:rsidR="00323EBA">
        <w:rPr>
          <w:rFonts w:ascii="Arial" w:hAnsi="Arial" w:cs="Arial"/>
          <w:color w:val="000000"/>
          <w:sz w:val="24"/>
          <w:szCs w:val="24"/>
        </w:rPr>
        <w:t>Аларь</w:t>
      </w:r>
      <w:r w:rsidRPr="007475DD">
        <w:rPr>
          <w:rFonts w:ascii="Arial" w:hAnsi="Arial" w:cs="Arial"/>
          <w:color w:val="000000"/>
          <w:sz w:val="24"/>
          <w:szCs w:val="24"/>
        </w:rPr>
        <w:t>»,</w:t>
      </w:r>
      <w:r w:rsidR="006B6563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Дума муниципального  образования  </w:t>
      </w:r>
      <w:r w:rsidRPr="007475DD">
        <w:rPr>
          <w:rFonts w:ascii="Arial" w:hAnsi="Arial" w:cs="Arial"/>
          <w:sz w:val="24"/>
          <w:szCs w:val="24"/>
        </w:rPr>
        <w:t>«</w:t>
      </w:r>
      <w:r w:rsidR="00323EBA">
        <w:rPr>
          <w:rFonts w:ascii="Arial" w:hAnsi="Arial" w:cs="Arial"/>
          <w:sz w:val="24"/>
          <w:szCs w:val="24"/>
        </w:rPr>
        <w:t>Аларь</w:t>
      </w:r>
      <w:r w:rsidRPr="007475DD">
        <w:rPr>
          <w:rFonts w:ascii="Arial" w:hAnsi="Arial" w:cs="Arial"/>
          <w:sz w:val="24"/>
          <w:szCs w:val="24"/>
        </w:rPr>
        <w:t>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Pr="007475DD" w:rsidRDefault="009A6A53" w:rsidP="00F132C9">
      <w:pPr>
        <w:jc w:val="center"/>
        <w:rPr>
          <w:rFonts w:ascii="Arial" w:hAnsi="Arial" w:cs="Arial"/>
          <w:color w:val="000000"/>
          <w:sz w:val="32"/>
          <w:szCs w:val="32"/>
        </w:rPr>
      </w:pPr>
      <w:r w:rsidRPr="007475DD">
        <w:rPr>
          <w:rFonts w:ascii="Arial" w:hAnsi="Arial" w:cs="Arial"/>
          <w:color w:val="000000"/>
          <w:sz w:val="32"/>
          <w:szCs w:val="32"/>
        </w:rPr>
        <w:t>Р Е Ш И Л А:</w:t>
      </w:r>
    </w:p>
    <w:p w:rsidR="009A6A53" w:rsidRPr="007475DD" w:rsidRDefault="009A6A53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1. Установить и ввести в действие на территории муниципального образования «</w:t>
      </w:r>
      <w:r w:rsidR="00323EBA">
        <w:rPr>
          <w:rFonts w:ascii="Arial" w:hAnsi="Arial" w:cs="Arial"/>
          <w:color w:val="000000"/>
          <w:sz w:val="24"/>
          <w:szCs w:val="24"/>
        </w:rPr>
        <w:t>Аларь</w:t>
      </w:r>
      <w:r w:rsidRPr="007475DD">
        <w:rPr>
          <w:rFonts w:ascii="Arial" w:hAnsi="Arial" w:cs="Arial"/>
          <w:color w:val="000000"/>
          <w:sz w:val="24"/>
          <w:szCs w:val="24"/>
        </w:rPr>
        <w:t>» налог на имуществ</w:t>
      </w:r>
      <w:r w:rsidR="00115827">
        <w:rPr>
          <w:rFonts w:ascii="Arial" w:hAnsi="Arial" w:cs="Arial"/>
          <w:color w:val="000000"/>
          <w:sz w:val="24"/>
          <w:szCs w:val="24"/>
        </w:rPr>
        <w:t>о физических лиц</w:t>
      </w:r>
      <w:r w:rsidRPr="007475DD">
        <w:rPr>
          <w:rFonts w:ascii="Arial" w:hAnsi="Arial" w:cs="Arial"/>
          <w:color w:val="000000"/>
          <w:sz w:val="24"/>
          <w:szCs w:val="24"/>
        </w:rPr>
        <w:t>.</w:t>
      </w:r>
    </w:p>
    <w:p w:rsidR="009A6A53" w:rsidRPr="007475DD" w:rsidRDefault="009A6A53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</w:rPr>
        <w:t>2</w:t>
      </w:r>
      <w:r w:rsidRPr="007475DD">
        <w:rPr>
          <w:rFonts w:ascii="Arial" w:hAnsi="Arial" w:cs="Arial"/>
          <w:b/>
          <w:color w:val="000000"/>
          <w:sz w:val="24"/>
          <w:szCs w:val="24"/>
        </w:rPr>
        <w:t>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Установить следующие ставки налога на имущество физических лиц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исходя из кадастровой стоимости объекта налогообложения:</w:t>
      </w:r>
    </w:p>
    <w:p w:rsidR="009174FA" w:rsidRPr="007475DD" w:rsidRDefault="009174FA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1) 0,1 процента в отношении:</w:t>
      </w:r>
    </w:p>
    <w:p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жилых домов, квартир, комнат;</w:t>
      </w:r>
    </w:p>
    <w:p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D61743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единых недвижимых комплексов, в состав котор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ых входит хотя бы один жилой дом;</w:t>
      </w:r>
    </w:p>
    <w:p w:rsidR="00D61743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гаражей и машино-мест;</w:t>
      </w:r>
      <w:r w:rsidR="00323EB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9174FA" w:rsidRPr="007475DD" w:rsidRDefault="00167633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2) 2 процента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отношении:</w:t>
      </w:r>
    </w:p>
    <w:p w:rsidR="00D61743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налогообложения, включенных в перечень, определяемый в соответствии с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унктом 7 статьи 378.2 Налогового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в отношении объектов налогообложения, предусмотренных абзацем вторым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>ункта 10 статьи 378.2 Налогового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а также в отношении объектов налогообложения, кадастровая стоимость каждого из которых превышает 300 миллионов рублей;</w:t>
      </w:r>
    </w:p>
    <w:p w:rsidR="009A6A53" w:rsidRPr="007475DD" w:rsidRDefault="00D61743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3) 0,5 процента в отношении прочих объектов налогообложения.</w:t>
      </w:r>
    </w:p>
    <w:p w:rsidR="009A6A53" w:rsidRPr="007475DD" w:rsidRDefault="009A6A53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3. С момента вступл</w:t>
      </w:r>
      <w:r w:rsidR="003F7194" w:rsidRPr="007475DD">
        <w:rPr>
          <w:rFonts w:ascii="Arial" w:hAnsi="Arial" w:cs="Arial"/>
          <w:sz w:val="24"/>
          <w:szCs w:val="24"/>
        </w:rPr>
        <w:t xml:space="preserve">ения в силу настоящего решения </w:t>
      </w:r>
      <w:r w:rsidRPr="007475DD">
        <w:rPr>
          <w:rFonts w:ascii="Arial" w:hAnsi="Arial" w:cs="Arial"/>
          <w:sz w:val="24"/>
          <w:szCs w:val="24"/>
        </w:rPr>
        <w:t>признать</w:t>
      </w:r>
      <w:r w:rsidR="008D1B7F">
        <w:rPr>
          <w:rFonts w:ascii="Arial" w:hAnsi="Arial" w:cs="Arial"/>
          <w:sz w:val="24"/>
          <w:szCs w:val="24"/>
        </w:rPr>
        <w:t xml:space="preserve"> </w:t>
      </w:r>
      <w:r w:rsidR="003F7194" w:rsidRPr="007475DD">
        <w:rPr>
          <w:rFonts w:ascii="Arial" w:hAnsi="Arial" w:cs="Arial"/>
          <w:sz w:val="24"/>
          <w:szCs w:val="24"/>
        </w:rPr>
        <w:t xml:space="preserve">утратившим силу </w:t>
      </w:r>
      <w:r w:rsidRPr="007475DD">
        <w:rPr>
          <w:rFonts w:ascii="Arial" w:hAnsi="Arial" w:cs="Arial"/>
          <w:sz w:val="24"/>
          <w:szCs w:val="24"/>
        </w:rPr>
        <w:t>решение Думы муниципально</w:t>
      </w:r>
      <w:r w:rsidR="009174FA" w:rsidRPr="007475DD">
        <w:rPr>
          <w:rFonts w:ascii="Arial" w:hAnsi="Arial" w:cs="Arial"/>
          <w:sz w:val="24"/>
          <w:szCs w:val="24"/>
        </w:rPr>
        <w:t>го образования «</w:t>
      </w:r>
      <w:r w:rsidR="00323EBA">
        <w:rPr>
          <w:rFonts w:ascii="Arial" w:hAnsi="Arial" w:cs="Arial"/>
          <w:sz w:val="24"/>
          <w:szCs w:val="24"/>
        </w:rPr>
        <w:t>Аларь» от 05.09.2016г. №90</w:t>
      </w:r>
      <w:r w:rsidR="003F7194" w:rsidRPr="007475DD">
        <w:rPr>
          <w:rFonts w:ascii="Arial" w:hAnsi="Arial" w:cs="Arial"/>
          <w:sz w:val="24"/>
          <w:szCs w:val="24"/>
        </w:rPr>
        <w:t xml:space="preserve"> «О налоге на имущество физических лиц»</w:t>
      </w:r>
      <w:r w:rsidRPr="007475DD">
        <w:rPr>
          <w:rFonts w:ascii="Arial" w:hAnsi="Arial" w:cs="Arial"/>
          <w:sz w:val="24"/>
          <w:szCs w:val="24"/>
        </w:rPr>
        <w:t>.</w:t>
      </w:r>
    </w:p>
    <w:p w:rsidR="007475DD" w:rsidRPr="007475DD" w:rsidRDefault="007475DD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4. Опубликовать настоящее решение в периодическом печатном средстве массовой информации «</w:t>
      </w:r>
      <w:r w:rsidR="00323EBA">
        <w:rPr>
          <w:rFonts w:ascii="Arial" w:hAnsi="Arial" w:cs="Arial"/>
          <w:sz w:val="24"/>
          <w:szCs w:val="24"/>
        </w:rPr>
        <w:t>Аларский</w:t>
      </w:r>
      <w:r w:rsidRPr="007475DD">
        <w:rPr>
          <w:rFonts w:ascii="Arial" w:hAnsi="Arial" w:cs="Arial"/>
          <w:sz w:val="24"/>
          <w:szCs w:val="24"/>
        </w:rPr>
        <w:t xml:space="preserve"> вестник» и разместить на официальном сайте </w:t>
      </w:r>
      <w:r w:rsidRPr="007475DD">
        <w:rPr>
          <w:rFonts w:ascii="Arial" w:hAnsi="Arial" w:cs="Arial"/>
          <w:sz w:val="24"/>
          <w:szCs w:val="24"/>
        </w:rPr>
        <w:lastRenderedPageBreak/>
        <w:t>администрации муниципального образования «</w:t>
      </w:r>
      <w:r w:rsidR="00323EBA">
        <w:rPr>
          <w:rFonts w:ascii="Arial" w:hAnsi="Arial" w:cs="Arial"/>
          <w:sz w:val="24"/>
          <w:szCs w:val="24"/>
        </w:rPr>
        <w:t>Аларь</w:t>
      </w:r>
      <w:r w:rsidRPr="007475DD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</w:p>
    <w:p w:rsidR="007475DD" w:rsidRPr="007475DD" w:rsidRDefault="007475DD" w:rsidP="00167633">
      <w:pPr>
        <w:jc w:val="both"/>
        <w:rPr>
          <w:rFonts w:ascii="Arial" w:hAnsi="Arial" w:cs="Arial"/>
          <w:spacing w:val="-1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 xml:space="preserve">5. </w:t>
      </w:r>
      <w:r w:rsidRPr="007475DD">
        <w:rPr>
          <w:rFonts w:ascii="Arial" w:hAnsi="Arial" w:cs="Arial"/>
          <w:spacing w:val="-1"/>
          <w:sz w:val="24"/>
          <w:szCs w:val="24"/>
        </w:rPr>
        <w:t xml:space="preserve">Настоящее решение вступает в силу </w:t>
      </w:r>
      <w:r w:rsidR="004561BD">
        <w:rPr>
          <w:rFonts w:ascii="Arial" w:hAnsi="Arial" w:cs="Arial"/>
          <w:spacing w:val="-1"/>
          <w:sz w:val="24"/>
          <w:szCs w:val="24"/>
        </w:rPr>
        <w:t>с</w:t>
      </w:r>
      <w:r w:rsidRPr="007475DD">
        <w:rPr>
          <w:rFonts w:ascii="Arial" w:hAnsi="Arial" w:cs="Arial"/>
          <w:spacing w:val="-1"/>
          <w:sz w:val="24"/>
          <w:szCs w:val="24"/>
        </w:rPr>
        <w:t xml:space="preserve"> 1 января 2020 года.</w:t>
      </w:r>
    </w:p>
    <w:p w:rsidR="009A6A53" w:rsidRDefault="003F7194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6</w:t>
      </w:r>
      <w:r w:rsidR="009A6A53" w:rsidRPr="007475DD">
        <w:rPr>
          <w:rFonts w:ascii="Arial" w:hAnsi="Arial" w:cs="Arial"/>
          <w:sz w:val="24"/>
          <w:szCs w:val="24"/>
        </w:rPr>
        <w:t xml:space="preserve">. В течение 5 дней с момента принятия направить настоящее решение в МИФНС №18 по Иркутской области. </w:t>
      </w:r>
    </w:p>
    <w:p w:rsidR="00115827" w:rsidRPr="007475DD" w:rsidRDefault="00115827" w:rsidP="00167633">
      <w:pPr>
        <w:jc w:val="both"/>
        <w:rPr>
          <w:rFonts w:ascii="Arial" w:hAnsi="Arial" w:cs="Arial"/>
          <w:sz w:val="24"/>
          <w:szCs w:val="24"/>
        </w:rPr>
      </w:pPr>
    </w:p>
    <w:p w:rsidR="002F2717" w:rsidRPr="007475DD" w:rsidRDefault="002F2717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67633" w:rsidRDefault="00167633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Председатель Думы </w:t>
      </w:r>
    </w:p>
    <w:p w:rsidR="00167633" w:rsidRDefault="00167633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 w:rsidR="00323EBA">
        <w:rPr>
          <w:rFonts w:ascii="Arial" w:hAnsi="Arial" w:cs="Arial"/>
          <w:color w:val="000000"/>
          <w:sz w:val="24"/>
          <w:szCs w:val="24"/>
        </w:rPr>
        <w:t>Аларь</w:t>
      </w:r>
      <w:r>
        <w:rPr>
          <w:rFonts w:ascii="Arial" w:hAnsi="Arial" w:cs="Arial"/>
          <w:color w:val="000000"/>
          <w:sz w:val="24"/>
          <w:szCs w:val="24"/>
        </w:rPr>
        <w:t>»,</w:t>
      </w:r>
    </w:p>
    <w:p w:rsidR="0019556D" w:rsidRPr="007475DD" w:rsidRDefault="009A6A53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Глава МО «</w:t>
      </w:r>
      <w:r w:rsidR="00323EBA">
        <w:rPr>
          <w:rFonts w:ascii="Arial" w:hAnsi="Arial" w:cs="Arial"/>
          <w:color w:val="000000"/>
          <w:sz w:val="24"/>
          <w:szCs w:val="24"/>
        </w:rPr>
        <w:t>Аларь</w:t>
      </w:r>
      <w:r w:rsidRPr="007475DD">
        <w:rPr>
          <w:rFonts w:ascii="Arial" w:hAnsi="Arial" w:cs="Arial"/>
          <w:color w:val="000000"/>
          <w:sz w:val="24"/>
          <w:szCs w:val="24"/>
        </w:rPr>
        <w:t>»</w:t>
      </w:r>
      <w:r w:rsidRPr="007475DD">
        <w:rPr>
          <w:rFonts w:ascii="Arial" w:hAnsi="Arial" w:cs="Arial"/>
          <w:color w:val="000000"/>
          <w:sz w:val="24"/>
          <w:szCs w:val="24"/>
        </w:rPr>
        <w:tab/>
      </w:r>
      <w:r w:rsidRPr="007475DD">
        <w:rPr>
          <w:rFonts w:ascii="Arial" w:hAnsi="Arial" w:cs="Arial"/>
          <w:color w:val="000000"/>
          <w:sz w:val="24"/>
          <w:szCs w:val="24"/>
        </w:rPr>
        <w:tab/>
      </w:r>
      <w:r w:rsidRPr="007475DD">
        <w:rPr>
          <w:rFonts w:ascii="Arial" w:hAnsi="Arial" w:cs="Arial"/>
          <w:color w:val="000000"/>
          <w:sz w:val="24"/>
          <w:szCs w:val="24"/>
        </w:rPr>
        <w:tab/>
      </w:r>
      <w:r w:rsidRPr="007475DD">
        <w:rPr>
          <w:rFonts w:ascii="Arial" w:hAnsi="Arial" w:cs="Arial"/>
          <w:color w:val="000000"/>
          <w:sz w:val="24"/>
          <w:szCs w:val="24"/>
        </w:rPr>
        <w:tab/>
      </w:r>
      <w:r w:rsidR="00167633">
        <w:rPr>
          <w:rFonts w:ascii="Arial" w:hAnsi="Arial" w:cs="Arial"/>
          <w:color w:val="000000"/>
          <w:sz w:val="24"/>
          <w:szCs w:val="24"/>
        </w:rPr>
        <w:tab/>
      </w:r>
      <w:r w:rsidR="00167633">
        <w:rPr>
          <w:rFonts w:ascii="Arial" w:hAnsi="Arial" w:cs="Arial"/>
          <w:color w:val="000000"/>
          <w:sz w:val="24"/>
          <w:szCs w:val="24"/>
        </w:rPr>
        <w:tab/>
      </w:r>
      <w:r w:rsidR="00323EBA">
        <w:rPr>
          <w:rFonts w:ascii="Arial" w:hAnsi="Arial" w:cs="Arial"/>
          <w:color w:val="000000"/>
          <w:sz w:val="24"/>
          <w:szCs w:val="24"/>
        </w:rPr>
        <w:t>Э.Ж. Габеева</w:t>
      </w:r>
    </w:p>
    <w:sectPr w:rsidR="0019556D" w:rsidRPr="007475DD" w:rsidSect="00A20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D4A63"/>
    <w:rsid w:val="00115827"/>
    <w:rsid w:val="00167633"/>
    <w:rsid w:val="0019556D"/>
    <w:rsid w:val="001F62D7"/>
    <w:rsid w:val="002F2717"/>
    <w:rsid w:val="00316A2F"/>
    <w:rsid w:val="00323EBA"/>
    <w:rsid w:val="003F7194"/>
    <w:rsid w:val="004561BD"/>
    <w:rsid w:val="0051768A"/>
    <w:rsid w:val="006B6563"/>
    <w:rsid w:val="007475DD"/>
    <w:rsid w:val="007D4A63"/>
    <w:rsid w:val="007E22FE"/>
    <w:rsid w:val="008D1B7F"/>
    <w:rsid w:val="009174FA"/>
    <w:rsid w:val="00974EE3"/>
    <w:rsid w:val="009A6A53"/>
    <w:rsid w:val="009D2448"/>
    <w:rsid w:val="009E4F1C"/>
    <w:rsid w:val="009F2EBC"/>
    <w:rsid w:val="00A205AA"/>
    <w:rsid w:val="00C22BFF"/>
    <w:rsid w:val="00D61743"/>
    <w:rsid w:val="00F132C9"/>
    <w:rsid w:val="00F31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52BF"/>
  <w15:docId w15:val="{E55AE705-04F7-47AF-BE10-06623D39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</cp:revision>
  <cp:lastPrinted>2019-11-27T07:03:00Z</cp:lastPrinted>
  <dcterms:created xsi:type="dcterms:W3CDTF">2015-10-13T07:27:00Z</dcterms:created>
  <dcterms:modified xsi:type="dcterms:W3CDTF">2019-12-28T01:38:00Z</dcterms:modified>
</cp:coreProperties>
</file>