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B68" w:rsidRDefault="008E5429" w:rsidP="000462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46254">
        <w:rPr>
          <w:rFonts w:ascii="Times New Roman" w:hAnsi="Times New Roman" w:cs="Times New Roman"/>
          <w:b/>
          <w:sz w:val="24"/>
          <w:szCs w:val="24"/>
        </w:rPr>
        <w:t>Обязанности родителей по содержанию несовершеннолетних детей</w:t>
      </w:r>
    </w:p>
    <w:p w:rsidR="00184DB6" w:rsidRDefault="00184DB6" w:rsidP="000462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Обязанность содержать своих несовершеннолетних детей, т.е. детей, не достигших 18-летнего возраста, является одной из конституцион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обязанностей родителей (ст.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38 Конституции РФ). Обязанность предоставлять содержание несовершеннолетним детям означает обязанность родителей по материальному обеспечению детей, выражающемуся в предоставлении ребенку необходимого питания, одежды, предметов досуга, отдыха и т.п.</w:t>
      </w: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Семейный кодекс РФ предусматривает, что порядок и форма предоставления содержания несовершеннолетним детям определяются родителями самостоятельно. Так, родители могут договориться между собой о том, что заработок только одного из них будет расходоваться на содержание их несовершеннолетнего ребенка (несовершеннолетних детей). Самостоятельно родители определяют и размер средств, выделяемых на нужды ребенка, а также то,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насколько часто 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будут 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предоставляться детям.</w:t>
      </w: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вправе устанавливать форму предоставления содержания несовершеннолетним детям. Например, возможно соглашение между родителями о том, что только на одном из них будет лежать обязанность по обеспечению ребенку полноценного отдыха в летнее время.</w:t>
      </w: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определения порядка и формы предоставления содержания несовершеннолетним детям, а также заключения соответствующих соглашений родителей о содержании своих несовершеннолетних детей может возникать независимо от того, вместе или отдельно от детей они проживают, состоят в зарегистрированном браке либо находятся в разводе.</w:t>
      </w: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 о содержании несовершеннолетних детей, заключаемые их родителями, должны иметь письменную форму и быть нотариально удостоверены. Несоблюдение нотариальной формы соответствующего соглашения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влечет его недействительность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невыполнения родителями обязанности по содержанию несовершеннолетних детей допускается принудительное взыскание необходимых средств в судебном порядке. Обратиться с соответствующим иском в суд может один из родителей,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опеки и попечительства или прокурор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Злостное уклонение от уплаты алиментов ведет к лишению родителей родительских прав, а также к уголовной ответственности по ст. 157 УК РФ. </w:t>
      </w:r>
    </w:p>
    <w:p w:rsid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Взыскиваемые с родителей в судебном порядке средства на содержание несовершеннолетних детей выплачиваются ими до достижения детьми 18-летнего возраста. Однако в том случае, когда несовершеннолетний, на которого взыскиваются алименты, приобретает дееспособность в полном объеме до достижения им возраста 18 лет (например, в случае вступления в брак до достижения 18 лет либо эмансипации, т.е. объявления несовершеннолетнего, работающего по трудовому договору или занимающегося предпринимательской деятельностью с согласия родителей, усыновителя или попечителя, полностью дееспособным), выплата средств на его содержание прекращается (ст. 120 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РФ)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7F0A" w:rsidRDefault="00337F0A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F0A" w:rsidRPr="00184DB6" w:rsidRDefault="00337F0A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F0A" w:rsidRDefault="00337F0A" w:rsidP="00337F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7F0A" w:rsidRPr="004137A0" w:rsidRDefault="00337F0A" w:rsidP="00337F0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7A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 помощник прокурора</w:t>
      </w:r>
    </w:p>
    <w:p w:rsidR="00337F0A" w:rsidRPr="004137A0" w:rsidRDefault="00337F0A" w:rsidP="00337F0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7A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Аларского района</w:t>
      </w:r>
    </w:p>
    <w:p w:rsidR="00337F0A" w:rsidRPr="004137A0" w:rsidRDefault="00337F0A" w:rsidP="00337F0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F0A" w:rsidRPr="004137A0" w:rsidRDefault="00337F0A" w:rsidP="00337F0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младший советник юстиции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413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А.П. Николаева</w:t>
      </w:r>
    </w:p>
    <w:p w:rsidR="00337F0A" w:rsidRPr="004137A0" w:rsidRDefault="00337F0A" w:rsidP="00337F0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F0A" w:rsidRPr="004137A0" w:rsidRDefault="00337F0A" w:rsidP="00337F0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F0A" w:rsidRPr="00046254" w:rsidRDefault="00337F0A" w:rsidP="00337F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337F0A" w:rsidRPr="00046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55D"/>
    <w:rsid w:val="00046254"/>
    <w:rsid w:val="00184DB6"/>
    <w:rsid w:val="00337F0A"/>
    <w:rsid w:val="005F6B68"/>
    <w:rsid w:val="008E455D"/>
    <w:rsid w:val="008E5429"/>
    <w:rsid w:val="00E0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C22DD8-4F2F-4110-A356-CBF2FB47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Пользователь Windows</cp:lastModifiedBy>
  <cp:revision>2</cp:revision>
  <dcterms:created xsi:type="dcterms:W3CDTF">2022-03-09T07:07:00Z</dcterms:created>
  <dcterms:modified xsi:type="dcterms:W3CDTF">2022-03-09T07:07:00Z</dcterms:modified>
</cp:coreProperties>
</file>