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D95D2" w14:textId="77777777" w:rsidR="00555AE2" w:rsidRPr="00555AE2" w:rsidRDefault="00555AE2" w:rsidP="00555AE2">
      <w:pPr>
        <w:tabs>
          <w:tab w:val="left" w:pos="76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A59548F" w14:textId="77777777" w:rsidR="00555AE2" w:rsidRPr="00555AE2" w:rsidRDefault="00555AE2" w:rsidP="00555AE2">
      <w:pPr>
        <w:tabs>
          <w:tab w:val="left" w:pos="769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0DBF6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rPr>
          <w:rFonts w:ascii="Calibri" w:eastAsia="Times New Roman" w:hAnsi="Calibri" w:cs="Tms Rmn"/>
          <w:b/>
          <w:bCs/>
          <w:kern w:val="0"/>
          <w:lang w:eastAsia="ar-SA"/>
          <w14:ligatures w14:val="none"/>
        </w:rPr>
      </w:pPr>
    </w:p>
    <w:p w14:paraId="5A758B64" w14:textId="77777777" w:rsidR="00555AE2" w:rsidRPr="00555AE2" w:rsidRDefault="00555AE2" w:rsidP="00555AE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555AE2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от 21.11.2016 г.  № 97</w:t>
      </w:r>
    </w:p>
    <w:p w14:paraId="6A717097" w14:textId="77777777" w:rsidR="00555AE2" w:rsidRPr="00555AE2" w:rsidRDefault="00555AE2" w:rsidP="00555AE2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 w:rsidRPr="00555AE2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РОССИЙСКАЯ  ФЕДЕРАЦИЯ</w:t>
      </w:r>
    </w:p>
    <w:p w14:paraId="1CF934F6" w14:textId="77777777" w:rsidR="00555AE2" w:rsidRPr="00555AE2" w:rsidRDefault="00555AE2" w:rsidP="00555AE2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 w:rsidRPr="00555AE2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ИРКУТСКАЯ  ОБЛАСТЬ</w:t>
      </w:r>
    </w:p>
    <w:p w14:paraId="1F718E9F" w14:textId="77777777" w:rsidR="00555AE2" w:rsidRPr="00555AE2" w:rsidRDefault="00555AE2" w:rsidP="00555AE2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 w:rsidRPr="00555AE2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АЛАРСКИЙ МУНИЦИПАЛЬНЫЙ РАЙОН</w:t>
      </w:r>
    </w:p>
    <w:p w14:paraId="627927A7" w14:textId="77777777" w:rsidR="00555AE2" w:rsidRPr="00555AE2" w:rsidRDefault="00555AE2" w:rsidP="00555AE2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 w:rsidRPr="00555AE2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МУНИЦИПАЛЬНОЕ ОБРАЗОВАНИЕ  «АЛАРЬ»</w:t>
      </w:r>
    </w:p>
    <w:p w14:paraId="5CF30CDB" w14:textId="77777777" w:rsidR="00555AE2" w:rsidRPr="00555AE2" w:rsidRDefault="00555AE2" w:rsidP="00555AE2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 w:rsidRPr="00555AE2">
        <w:rPr>
          <w:rFonts w:ascii="Arial" w:eastAsia="Times New Roman" w:hAnsi="Arial" w:cs="Arial"/>
          <w:bCs/>
          <w:kern w:val="0"/>
          <w:sz w:val="32"/>
          <w:szCs w:val="32"/>
          <w14:ligatures w14:val="none"/>
        </w:rPr>
        <w:t>АДМИНИСТРАЦИЯ</w:t>
      </w:r>
    </w:p>
    <w:p w14:paraId="73410991" w14:textId="77777777" w:rsidR="00555AE2" w:rsidRPr="00555AE2" w:rsidRDefault="00555AE2" w:rsidP="00555AE2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</w:pPr>
      <w:r w:rsidRPr="00555AE2">
        <w:rPr>
          <w:rFonts w:ascii="Arial" w:eastAsia="Times New Roman" w:hAnsi="Arial" w:cs="Arial"/>
          <w:b/>
          <w:bCs/>
          <w:kern w:val="0"/>
          <w:sz w:val="32"/>
          <w:szCs w:val="32"/>
          <w14:ligatures w14:val="none"/>
        </w:rPr>
        <w:t>ПОСТАНОВЛЕНИЕ</w:t>
      </w:r>
    </w:p>
    <w:p w14:paraId="211901F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spacing w:val="2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b/>
          <w:bCs/>
          <w:spacing w:val="20"/>
          <w:kern w:val="0"/>
          <w:lang w:eastAsia="ar-SA"/>
          <w14:ligatures w14:val="none"/>
        </w:rPr>
        <w:t xml:space="preserve">                                                                       </w:t>
      </w:r>
    </w:p>
    <w:p w14:paraId="576DA8D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ar-SA"/>
          <w14:ligatures w14:val="none"/>
        </w:rPr>
      </w:pPr>
      <w:r w:rsidRPr="00555AE2">
        <w:rPr>
          <w:rFonts w:ascii="Arial" w:eastAsia="Times New Roman" w:hAnsi="Arial" w:cs="Arial"/>
          <w:b/>
          <w:bCs/>
          <w:kern w:val="0"/>
          <w:sz w:val="32"/>
          <w:szCs w:val="32"/>
          <w:lang w:eastAsia="ar-SA"/>
          <w14:ligatures w14:val="none"/>
        </w:rPr>
        <w:t>ОБ УТВЕРЖДЕНИИ АДМИНИСТРАТИВНОГО РЕГЛАМЕНТА ПРЕДОСТАВЛЕНИЯ МУНИЦИПАЛЬНОЙ УСЛУГИ «ПРЕДОСТАВЛЕНИЕ УЧАСТКА ЗЕМЛИ ДЛЯ ПОГРЕБЕНИЯ УМЕРШЕГО»</w:t>
      </w:r>
    </w:p>
    <w:p w14:paraId="24F4065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Cs/>
          <w:kern w:val="0"/>
          <w:lang w:eastAsia="ar-SA"/>
          <w14:ligatures w14:val="none"/>
        </w:rPr>
      </w:pPr>
    </w:p>
    <w:p w14:paraId="40A4329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В соответствии с Земельным кодексом Российской Федерации, </w:t>
      </w:r>
      <w:r w:rsidRPr="00555AE2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Федеральным законом от 12.01.1996 № 8-ФЗ «О погребении и похоронном деле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», Федеральным законом от 27.07.2010 № 210-ФЗ «Об организации предоставления государственных и муниципальных услуг», </w:t>
      </w: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руководствуясь Уставом муниципального образования «Аларь»</w:t>
      </w: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 xml:space="preserve">, </w:t>
      </w:r>
    </w:p>
    <w:p w14:paraId="76349AE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0"/>
          <w:lang w:eastAsia="ar-SA"/>
          <w14:ligatures w14:val="none"/>
        </w:rPr>
      </w:pPr>
    </w:p>
    <w:p w14:paraId="5B283D0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ar-SA"/>
          <w14:ligatures w14:val="none"/>
        </w:rPr>
      </w:pPr>
      <w:r w:rsidRPr="00555AE2">
        <w:rPr>
          <w:rFonts w:ascii="Arial" w:eastAsia="Times New Roman" w:hAnsi="Arial" w:cs="Arial"/>
          <w:b/>
          <w:bCs/>
          <w:kern w:val="0"/>
          <w:sz w:val="30"/>
          <w:szCs w:val="30"/>
          <w:lang w:eastAsia="ar-SA"/>
          <w14:ligatures w14:val="none"/>
        </w:rPr>
        <w:t>ПОСТАНОВЛЯЮ:</w:t>
      </w:r>
    </w:p>
    <w:p w14:paraId="31BB1C8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b/>
          <w:bCs/>
          <w:kern w:val="0"/>
          <w:lang w:eastAsia="ar-SA"/>
          <w14:ligatures w14:val="none"/>
        </w:rPr>
      </w:pPr>
    </w:p>
    <w:p w14:paraId="724223B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1. Утвердить административный регламент предоставления муниципальной услуги «Предоставление участка земли для погребения умершего» (прилагается).</w:t>
      </w:r>
    </w:p>
    <w:p w14:paraId="6E61C214" w14:textId="77777777" w:rsidR="00555AE2" w:rsidRPr="00555AE2" w:rsidRDefault="00555AE2" w:rsidP="00555AE2">
      <w:pPr>
        <w:spacing w:before="120"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 xml:space="preserve">2. </w:t>
      </w:r>
      <w:r w:rsidRPr="00555AE2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Опубликовать настоящее постановление</w:t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 xml:space="preserve"> в информационном печатном издании муниципального образования «Аларь» «Аларский вестник» и разместить на официальном сайте  муниципального образования «Аларский район» в информационно-телекоммуникационной сети «Интернет».</w:t>
      </w:r>
    </w:p>
    <w:p w14:paraId="375F70ED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3. Настоящее постановление вступает в силу со дня его официального опубликования.</w:t>
      </w:r>
    </w:p>
    <w:p w14:paraId="637C1115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4. Контроль за исполнением настоящего постановления оставляю за собой.</w:t>
      </w:r>
    </w:p>
    <w:p w14:paraId="29A83C6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36230DB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79D229C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Глава муниципального образования «Аларь»</w:t>
      </w:r>
    </w:p>
    <w:p w14:paraId="0E9A952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Calibri" w:eastAsia="Times New Roman" w:hAnsi="Calibri" w:cs="Tms Rmn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А.В. Батаева</w:t>
      </w:r>
    </w:p>
    <w:p w14:paraId="5B58165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555AE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                                                                                                        </w:t>
      </w:r>
    </w:p>
    <w:p w14:paraId="5D5DCB0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  <w:r w:rsidRPr="00555AE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    </w:t>
      </w: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>Утвержден постановлением                                                                                        главы МО «Аларь»</w:t>
      </w:r>
    </w:p>
    <w:p w14:paraId="72432AC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>от 21.11.2016 года № 97</w:t>
      </w:r>
    </w:p>
    <w:p w14:paraId="15CC0C1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Arial" w:eastAsia="Times New Roman" w:hAnsi="Arial" w:cs="Arial"/>
          <w:bCs/>
          <w:kern w:val="0"/>
          <w:lang w:eastAsia="ar-SA"/>
          <w14:ligatures w14:val="none"/>
        </w:rPr>
      </w:pPr>
    </w:p>
    <w:p w14:paraId="4FF8065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ar-SA"/>
          <w14:ligatures w14:val="none"/>
        </w:rPr>
      </w:pPr>
      <w:r w:rsidRPr="00555AE2">
        <w:rPr>
          <w:rFonts w:ascii="Arial" w:eastAsia="Times New Roman" w:hAnsi="Arial" w:cs="Arial"/>
          <w:b/>
          <w:bCs/>
          <w:kern w:val="0"/>
          <w:sz w:val="30"/>
          <w:szCs w:val="30"/>
          <w:lang w:eastAsia="ar-SA"/>
          <w14:ligatures w14:val="none"/>
        </w:rPr>
        <w:t>АДМИНИСТРАТИВНЫЙ РЕГЛАМЕНТ ПРЕДОСТАВЛЕНИЯ МУНИЦИПАЛЬНОЙ УСЛУГИ «ПРЕДОСТАВЛЕНИЕ УЧАСТКА ЗЕМЛИ ДЛЯ ПОГРЕБЕНИЯ УМЕРШЕГО»</w:t>
      </w:r>
    </w:p>
    <w:p w14:paraId="79186F2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kern w:val="0"/>
          <w:lang w:eastAsia="ar-SA"/>
          <w14:ligatures w14:val="none"/>
        </w:rPr>
      </w:pPr>
    </w:p>
    <w:p w14:paraId="396E124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lastRenderedPageBreak/>
        <w:t>Раздел I. ОБЩИЕ ПОЛОЖЕНИЯ</w:t>
      </w:r>
    </w:p>
    <w:p w14:paraId="4EC0DEA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582B705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0" w:name="Par43"/>
      <w:bookmarkEnd w:id="0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1. ПРЕДМЕТ РЕГУЛИРОВАНИЯ АДМИНИСТРАТИВНОГО РЕГЛАМЕНТА</w:t>
      </w:r>
    </w:p>
    <w:p w14:paraId="1582474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1. Административный регламент предоставления муниципальной услуги «Предоставление участка земли для погребения умершего» (далее – административный регламент) разработан в целях определения процедур по предоставлению участка земли для погребения умершего.</w:t>
      </w:r>
    </w:p>
    <w:p w14:paraId="41F517B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2. 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администрации муниципального образования « », при осуществлении полномочий.</w:t>
      </w:r>
    </w:p>
    <w:p w14:paraId="729B34F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474C137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1" w:name="Par49"/>
      <w:bookmarkEnd w:id="1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2. КРУГ ЗАЯВИТЕЛЕЙ</w:t>
      </w:r>
    </w:p>
    <w:p w14:paraId="4C93A25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bookmarkStart w:id="2" w:name="Par51"/>
      <w:bookmarkEnd w:id="2"/>
      <w:r w:rsidRPr="00555AE2">
        <w:rPr>
          <w:rFonts w:ascii="Arial" w:eastAsia="Times New Roman" w:hAnsi="Arial" w:cs="Arial"/>
          <w:kern w:val="0"/>
          <w14:ligatures w14:val="none"/>
        </w:rPr>
        <w:t>3. Муниципальная услуга предоставляется физическим и юридическим лицам, в том числе индивидуальным предпринимателям, зарегистрированным в установленном законодательством порядке, взявшим на себя обязанность осуществить погребение умершего.</w:t>
      </w:r>
    </w:p>
    <w:p w14:paraId="56C86D0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>4.Лица, указанные в пункте 3 настоящего административного регламента, далее именуются заявителями.</w:t>
      </w:r>
    </w:p>
    <w:p w14:paraId="620A811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8069B3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3" w:name="Par61"/>
      <w:bookmarkEnd w:id="3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3. ТРЕБОВАНИЯ К ПОРЯДКУ ИНФОРМИРОВАНИЯ О ПРЕДОСТАВЛЕНИИ МУНИЦИПАЛЬНОЙ УСЛУГИ</w:t>
      </w:r>
    </w:p>
    <w:p w14:paraId="407D09E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5. Для получения информации по вопросам предоставления муниципальной услуги и процедурах предоставления муниципальной услуги (далее – информация) заявитель обращается в администрацию муниципального образования «Аларь» (далее – уполномоченный орган).</w:t>
      </w:r>
    </w:p>
    <w:p w14:paraId="17F1F85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5.1. </w:t>
      </w:r>
      <w:r w:rsidRPr="00555AE2">
        <w:rPr>
          <w:rFonts w:ascii="Arial" w:eastAsia="Times New Roman" w:hAnsi="Arial" w:cs="Arial"/>
          <w:kern w:val="0"/>
          <w14:ligatures w14:val="none"/>
        </w:rPr>
        <w:t>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(далее – МФЦ)</w:t>
      </w:r>
      <w:r w:rsidRPr="00555AE2">
        <w:rPr>
          <w:rFonts w:ascii="Arial" w:eastAsia="Times New Roman" w:hAnsi="Arial" w:cs="Arial"/>
          <w:kern w:val="0"/>
          <w:vertAlign w:val="superscript"/>
          <w14:ligatures w14:val="none"/>
        </w:rPr>
        <w:footnoteReference w:id="1"/>
      </w:r>
      <w:r w:rsidRPr="00555AE2">
        <w:rPr>
          <w:rFonts w:ascii="Arial" w:eastAsia="Times New Roman" w:hAnsi="Arial" w:cs="Arial"/>
          <w:kern w:val="0"/>
          <w14:ligatures w14:val="none"/>
        </w:rPr>
        <w:t>.</w:t>
      </w:r>
    </w:p>
    <w:p w14:paraId="38D0695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Для получения информации о муниципальной услуге заявитель вправе обратиться в МФЦ, находящийся на территории Иркутской области.</w:t>
      </w:r>
    </w:p>
    <w:p w14:paraId="2E65D24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6. Информация предоставляется:</w:t>
      </w:r>
    </w:p>
    <w:p w14:paraId="13408C9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а) при личном контакте с заявителями;</w:t>
      </w:r>
    </w:p>
    <w:p w14:paraId="2E5E496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б) с использованием средств телефонной, факсимильной и электронной связи, в том числе через официальный сайт муниципального образования «  », официальный сайт МФЦ, 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сети «Интернет» - </w:t>
      </w:r>
      <w:hyperlink r:id="rId7" w:history="1">
        <w:r w:rsidRPr="00555AE2">
          <w:rPr>
            <w:rFonts w:ascii="Arial" w:eastAsia="Times New Roman" w:hAnsi="Arial" w:cs="Arial"/>
            <w:color w:val="0000FF"/>
            <w:kern w:val="0"/>
            <w:u w:val="single"/>
            <w:lang w:eastAsia="ar-SA"/>
            <w14:ligatures w14:val="none"/>
          </w:rPr>
          <w:t>http://38.gosuslugi.ru</w:t>
        </w:r>
      </w:hyperlink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 (далее – Портал);</w:t>
      </w:r>
    </w:p>
    <w:p w14:paraId="7233F33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в) письменно, в случае письменного обращения заявителя.</w:t>
      </w:r>
    </w:p>
    <w:p w14:paraId="4E06D1F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7.Должностное лицо уполномоченного органа, осуществляющее предоставление информации, должно принять все необходимые меры по предоставлению заявителю исчерпывающей информации по вопросу обращения, в том числе с привлечением других должностных лиц уполномоченного органа.</w:t>
      </w:r>
    </w:p>
    <w:p w14:paraId="76B2892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8. Должностные лица уполномоченного органа предоставляют информацию по следующим вопросам:</w:t>
      </w:r>
    </w:p>
    <w:p w14:paraId="3A45CBB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а) об уполномоченном органе, осуществляющем  предоставление муниципальной услуги, включая информацию о месте нахождения уполномоченного органа, графике работы, контактных телефонах;</w:t>
      </w:r>
    </w:p>
    <w:p w14:paraId="22A4AD8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б) о порядке предоставления муниципальной услуги и ходе предоставления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lastRenderedPageBreak/>
        <w:t>муниципальной услуги;</w:t>
      </w:r>
    </w:p>
    <w:p w14:paraId="22A1040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в) о перечне документов, необходимых для предоставления муниципальной услуги;</w:t>
      </w:r>
    </w:p>
    <w:p w14:paraId="16247C6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г) о времени приема документов, необходимых для предоставления муниципальной услуги;</w:t>
      </w:r>
    </w:p>
    <w:p w14:paraId="10C5389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д) о сроке предоставления муниципальной услуги;</w:t>
      </w:r>
    </w:p>
    <w:p w14:paraId="7917A82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е) об основаниях отказа в приеме документов, необходимых для предоставления муниципальной услуги;</w:t>
      </w:r>
    </w:p>
    <w:p w14:paraId="1B9BCB9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ж) об основаниях отказа в предоставлении муниципальной услуги;</w:t>
      </w:r>
    </w:p>
    <w:p w14:paraId="42DD786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з) о порядке обжалования решений и действий (бездействия) уполномоченного органа, осуществляющего предоставление муниципальной услуги, а также должностных лиц уполномоченного органа.</w:t>
      </w:r>
    </w:p>
    <w:p w14:paraId="456000F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9. При ответах на телефонные звонки должностные лица уполномоченного органа подробно и в вежливой (корректной) форме информируют заявителей по интересующим их вопросам. </w:t>
      </w:r>
    </w:p>
    <w:p w14:paraId="0F1315B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10.</w:t>
      </w:r>
      <w:r w:rsidRPr="00555AE2">
        <w:rPr>
          <w:rFonts w:ascii="Arial" w:eastAsia="Times New Roman" w:hAnsi="Arial" w:cs="Arial"/>
          <w:kern w:val="0"/>
          <w14:ligatures w14:val="none"/>
        </w:rPr>
        <w:t>Прием заявителей руководителем уполномоченного органа проводится по предварительной записи, которая осуществляется по телефону 8-395-64-37-0-17.</w:t>
      </w:r>
    </w:p>
    <w:p w14:paraId="6A3520F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11.  Информация об уполномоченном органе, порядке предоставления муниципальной услуги, а также порядке получения информации по вопросам предоставления муниципальной услуги и ходе предоставления муниципальной услуги размещается:</w:t>
      </w:r>
    </w:p>
    <w:p w14:paraId="133D830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а) на стендах, расположенных в помещениях, занимаемых уполномоченным органом;</w:t>
      </w:r>
    </w:p>
    <w:p w14:paraId="39D7CC2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б) на официальном сайте муниципального образования «Аларь», официальном сайте МФЦ, а также на Портале;</w:t>
      </w:r>
    </w:p>
    <w:p w14:paraId="26C0BC2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в) посредством публикации в средствах массовой информации.</w:t>
      </w:r>
    </w:p>
    <w:p w14:paraId="4AFE196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12. На стендах, расположенных в помещениях, занимаемых уполномоченным органом, размещается следующая информация:</w:t>
      </w:r>
    </w:p>
    <w:p w14:paraId="11214EF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1) о документах для получения муниципальной услуги;</w:t>
      </w:r>
    </w:p>
    <w:p w14:paraId="45DF760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2) о сроках предоставления муниципальной услуги;</w:t>
      </w:r>
    </w:p>
    <w:p w14:paraId="28BFE70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3) извлечения из административного регламента:</w:t>
      </w:r>
    </w:p>
    <w:p w14:paraId="650DB98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а) об основаниях отказа в предоставлении муниципальной услуги;</w:t>
      </w:r>
    </w:p>
    <w:p w14:paraId="5A93314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б) об описании конечного результата предоставления муниципальной услуги;</w:t>
      </w:r>
    </w:p>
    <w:p w14:paraId="5BD75F3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в) о порядке досудебного обжалования решений и действий (бездействия) уполномоченного органа, а также должностных лиц уполномоченного органа;</w:t>
      </w:r>
    </w:p>
    <w:p w14:paraId="706BBD2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4) почтовый адрес уполномоченного органа, номера телефонов для справок, график приема заявителей по вопросам предоставления муниципальной услуги, адрес официального сайта Портала;</w:t>
      </w:r>
    </w:p>
    <w:p w14:paraId="70457A8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5) перечень нормативных правовых актов, регулирующих отношения, возникающие в связи с предоставлением муниципальной услуги.</w:t>
      </w:r>
    </w:p>
    <w:p w14:paraId="34799D2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13. Информация об уполномоченном органе:</w:t>
      </w:r>
    </w:p>
    <w:p w14:paraId="388F99F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а) место нахождения: Иркутская область, Аларский район, с. Аларь, ул. Советская,43;</w:t>
      </w:r>
    </w:p>
    <w:p w14:paraId="78138C8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б) телефон: 8-395-64-37-1-0-17;</w:t>
      </w:r>
    </w:p>
    <w:p w14:paraId="2102D60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в) почтовый адрес для направления документов и обращений: 669472 Иркутская область, Аларский район, с.Аларь, ул. Советская,43</w:t>
      </w:r>
    </w:p>
    <w:p w14:paraId="04DACE2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г) официальный сайт муниципального образования «Аларь»</w:t>
      </w:r>
    </w:p>
    <w:p w14:paraId="5923535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д) адрес электронной почты: </w:t>
      </w:r>
      <w:r w:rsidRPr="00555AE2">
        <w:rPr>
          <w:rFonts w:ascii="Arial" w:eastAsia="Times New Roman" w:hAnsi="Arial" w:cs="Arial"/>
          <w:kern w:val="0"/>
          <w:lang w:val="en-US" w:eastAsia="ar-SA"/>
          <w14:ligatures w14:val="none"/>
        </w:rPr>
        <w:t>admalarmo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@</w:t>
      </w:r>
      <w:r w:rsidRPr="00555AE2">
        <w:rPr>
          <w:rFonts w:ascii="Arial" w:eastAsia="Times New Roman" w:hAnsi="Arial" w:cs="Arial"/>
          <w:kern w:val="0"/>
          <w:lang w:val="en-US" w:eastAsia="ar-SA"/>
          <w14:ligatures w14:val="none"/>
        </w:rPr>
        <w:t>mail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.</w:t>
      </w:r>
      <w:r w:rsidRPr="00555AE2">
        <w:rPr>
          <w:rFonts w:ascii="Arial" w:eastAsia="Times New Roman" w:hAnsi="Arial" w:cs="Arial"/>
          <w:kern w:val="0"/>
          <w:lang w:val="en-US" w:eastAsia="ar-SA"/>
          <w14:ligatures w14:val="none"/>
        </w:rPr>
        <w:t>ru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.</w:t>
      </w:r>
    </w:p>
    <w:p w14:paraId="3B40C15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14. График приема заявителей в уполномоченном органе:</w:t>
      </w:r>
      <w:bookmarkStart w:id="4" w:name="Par144"/>
      <w:bookmarkEnd w:id="4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 Понедельник-четверг с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lastRenderedPageBreak/>
        <w:t xml:space="preserve">9.00 до 17.30, пятница с  9.00 до 16.00, обеденный перерыв  с 13.00 до 14.30 </w:t>
      </w:r>
    </w:p>
    <w:p w14:paraId="3E45074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15. Информирование и консультирование граждан о порядке предоставления муниципальной услуги, о ходе выполнения запросов о предоставлении муниципальной услуги, а также по иным вопросам, связанным с предоставлением муниципальной услуги, в МФЦ, с которым уполномоченный орган заключил в соответствии с законодательством соглашения о взаимодействии, осуществляются в порядке, установленном настоящей главой.</w:t>
      </w:r>
    </w:p>
    <w:p w14:paraId="7936351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Информация об адресах и режиме работы МФЦ содержится на официальном сайте в информационно-телекоммуникационной сети «Интернет» </w:t>
      </w:r>
      <w:hyperlink r:id="rId8" w:history="1">
        <w:r w:rsidRPr="00555AE2">
          <w:rPr>
            <w:rFonts w:ascii="Arial" w:eastAsia="Times New Roman" w:hAnsi="Arial" w:cs="Arial"/>
            <w:color w:val="0000FF"/>
            <w:kern w:val="0"/>
            <w:u w:val="single"/>
            <w:lang w:val="en-US" w:eastAsia="ar-SA"/>
            <w14:ligatures w14:val="none"/>
          </w:rPr>
          <w:t>www</w:t>
        </w:r>
        <w:r w:rsidRPr="00555AE2">
          <w:rPr>
            <w:rFonts w:ascii="Arial" w:eastAsia="Times New Roman" w:hAnsi="Arial" w:cs="Arial"/>
            <w:color w:val="0000FF"/>
            <w:kern w:val="0"/>
            <w:u w:val="single"/>
            <w:lang w:eastAsia="ar-SA"/>
            <w14:ligatures w14:val="none"/>
          </w:rPr>
          <w:t>.</w:t>
        </w:r>
        <w:r w:rsidRPr="00555AE2">
          <w:rPr>
            <w:rFonts w:ascii="Arial" w:eastAsia="Times New Roman" w:hAnsi="Arial" w:cs="Arial"/>
            <w:color w:val="0000FF"/>
            <w:kern w:val="0"/>
            <w:u w:val="single"/>
            <w:lang w:val="en-US" w:eastAsia="ar-SA"/>
            <w14:ligatures w14:val="none"/>
          </w:rPr>
          <w:t>mfc</w:t>
        </w:r>
        <w:r w:rsidRPr="00555AE2">
          <w:rPr>
            <w:rFonts w:ascii="Arial" w:eastAsia="Times New Roman" w:hAnsi="Arial" w:cs="Arial"/>
            <w:color w:val="0000FF"/>
            <w:kern w:val="0"/>
            <w:u w:val="single"/>
            <w:lang w:eastAsia="ar-SA"/>
            <w14:ligatures w14:val="none"/>
          </w:rPr>
          <w:t>38.</w:t>
        </w:r>
        <w:r w:rsidRPr="00555AE2">
          <w:rPr>
            <w:rFonts w:ascii="Arial" w:eastAsia="Times New Roman" w:hAnsi="Arial" w:cs="Arial"/>
            <w:color w:val="0000FF"/>
            <w:kern w:val="0"/>
            <w:u w:val="single"/>
            <w:lang w:val="en-US" w:eastAsia="ar-SA"/>
            <w14:ligatures w14:val="none"/>
          </w:rPr>
          <w:t>ru</w:t>
        </w:r>
        <w:r w:rsidRPr="00555AE2">
          <w:rPr>
            <w:rFonts w:ascii="Arial" w:eastAsia="Times New Roman" w:hAnsi="Arial" w:cs="Arial"/>
            <w:color w:val="0000FF"/>
            <w:kern w:val="0"/>
            <w:u w:val="single"/>
            <w:lang w:eastAsia="ar-SA"/>
            <w14:ligatures w14:val="none"/>
          </w:rPr>
          <w:t>.»</w:t>
        </w:r>
      </w:hyperlink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.</w:t>
      </w:r>
    </w:p>
    <w:p w14:paraId="2F9FB9E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1DAC9BA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Раздел II. СТАНДАРТ ПРЕДОСТАВЛЕНИЯ МУНИЦИПАЛЬНОЙ УСЛУГИ</w:t>
      </w:r>
    </w:p>
    <w:p w14:paraId="01DB43D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53C716A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5" w:name="Par146"/>
      <w:bookmarkEnd w:id="5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4. НАИМЕНОВАНИЕ МУНИЦИПАЛЬНОЙ УСЛУГИ</w:t>
      </w:r>
    </w:p>
    <w:p w14:paraId="17BBF1D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16. Под муниципальной услугой в настоящем административном регламенте понимается предоставление участка земли для погребения умершего (далее – предоставление участка земли).</w:t>
      </w:r>
    </w:p>
    <w:p w14:paraId="2038827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17. Предоставление участка земли осуществляется в соответствии с законодательством.</w:t>
      </w:r>
    </w:p>
    <w:p w14:paraId="32F106A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6398700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6" w:name="Par151"/>
      <w:bookmarkEnd w:id="6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5. НАИМЕНОВАНИЕ ОРГАНА МЕСТНОГО САМОУПРАВЛЕНИЯ,</w:t>
      </w:r>
    </w:p>
    <w:p w14:paraId="6A0ED46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ПРЕДОСТАВЛЯЮЩЕГО МУНИЦИПАЛЬНУЮ УСЛУГУ</w:t>
      </w:r>
    </w:p>
    <w:p w14:paraId="55F8143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18. Органом местного самоуправления муниципального образования Иркутской области, предоставляющим муниципальную услугу, является уполномоченный орган.</w:t>
      </w:r>
    </w:p>
    <w:p w14:paraId="292B774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19. При предоставлении муниципальной услуги уполномоченный орган, МФЦ не вправе требовать от заявителей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представительного органа муниципального образования « »</w:t>
      </w:r>
      <w:r w:rsidRPr="00555AE2"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  <w:t>.</w:t>
      </w:r>
    </w:p>
    <w:p w14:paraId="038C236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20. В предоставлении муниципальной услуги участвуют:</w:t>
      </w:r>
    </w:p>
    <w:p w14:paraId="3237183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Министерство внутренних дел Российской Федерации;</w:t>
      </w:r>
    </w:p>
    <w:p w14:paraId="06A98C4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служба записи актов гражданского состояния Иркутской области.</w:t>
      </w:r>
    </w:p>
    <w:p w14:paraId="3176D7B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373E0DC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7" w:name="Par159"/>
      <w:bookmarkEnd w:id="7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6. ОПИСАНИЕ РЕЗУЛЬТАТА</w:t>
      </w:r>
    </w:p>
    <w:p w14:paraId="62A348A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ПРЕДОСТАВЛЕНИЯ МУНИЦИПАЛЬНОЙ УСЛУГИ</w:t>
      </w:r>
    </w:p>
    <w:p w14:paraId="2D274C2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21. Конечным результатом предоставления муниципальной услуги является:</w:t>
      </w:r>
    </w:p>
    <w:p w14:paraId="57A1E01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8" w:name="Par167"/>
      <w:bookmarkEnd w:id="8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предоставление участка земли для погребения умершего; </w:t>
      </w:r>
    </w:p>
    <w:p w14:paraId="781FB83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отказ в предоставлении муниципальной услуги.</w:t>
      </w:r>
    </w:p>
    <w:p w14:paraId="73EADD3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14363D1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7. СРОК ПРЕДОСТАВЛЕНИЯ МУНИЦИПАЛЬНОЙ УСЛУГИ, В ТОМЧИСЛЕ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14:paraId="7FD32DD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9" w:name="Par174"/>
      <w:bookmarkEnd w:id="9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22. Общий срок предоставления муниципальной услуги составляет 1 рабочий день, следующий за днем подачи заявления.</w:t>
      </w:r>
    </w:p>
    <w:p w14:paraId="6391922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23. Выдача (направление) результата предоставления муниципальной услуги осуществляется </w:t>
      </w:r>
      <w:r w:rsidRPr="00555AE2">
        <w:rPr>
          <w:rFonts w:ascii="Arial" w:eastAsia="Times New Roman" w:hAnsi="Arial" w:cs="Arial"/>
          <w:kern w:val="0"/>
          <w14:ligatures w14:val="none"/>
        </w:rPr>
        <w:t>в течение 1 рабочего дня, следующего за днем подачи заявления.</w:t>
      </w:r>
    </w:p>
    <w:p w14:paraId="62A1ADE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24. Срок приостановления предоставления муниципальной услуги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lastRenderedPageBreak/>
        <w:t>законодательством Российской Федерации и Иркутской области не предусмотрен.</w:t>
      </w:r>
    </w:p>
    <w:p w14:paraId="6F9848E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24.1. В случае обращения заявителя в МФЦ за предоставлением муниципальной услуги, МФЦ в день подачи заявления, направляет через региональную систему межведомственного электронного взаимодействия Иркутской области (при наличии технической возможности), либо в электронном виде посредством электронной почты, в уполномоченный орган сканированные образы документов, полученные от заявителя.</w:t>
      </w:r>
    </w:p>
    <w:p w14:paraId="4032DB8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Документы, полученные от заявителя, в течение этого же дня передаются в письменной форме на бумажном носителе в уполномоченный орган.</w:t>
      </w:r>
    </w:p>
    <w:p w14:paraId="7A1BC63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kern w:val="0"/>
          <w:lang w:eastAsia="ar-SA"/>
          <w14:ligatures w14:val="none"/>
        </w:rPr>
      </w:pPr>
    </w:p>
    <w:p w14:paraId="1691255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bookmarkStart w:id="10" w:name="Par179"/>
      <w:bookmarkStart w:id="11" w:name="Par199"/>
      <w:bookmarkEnd w:id="10"/>
      <w:bookmarkEnd w:id="11"/>
      <w:r w:rsidRPr="00555AE2">
        <w:rPr>
          <w:rFonts w:ascii="Arial" w:eastAsia="Times New Roman" w:hAnsi="Arial" w:cs="Arial"/>
          <w:kern w:val="0"/>
          <w14:ligatures w14:val="none"/>
        </w:rPr>
        <w:t>Глава 8.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14:paraId="59518AB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12" w:name="Par202"/>
      <w:bookmarkEnd w:id="12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25. Для получения участка земли для погребения умершего заявитель обращается в уполномоченный орган с заявлением о предоставлении муниципальной услуги по форме согласно </w:t>
      </w:r>
      <w:hyperlink r:id="rId9" w:history="1">
        <w:r w:rsidRPr="00555AE2">
          <w:rPr>
            <w:rFonts w:ascii="Arial" w:eastAsia="Times New Roman" w:hAnsi="Arial" w:cs="Arial"/>
            <w:kern w:val="0"/>
            <w:lang w:eastAsia="ar-SA"/>
            <w14:ligatures w14:val="none"/>
          </w:rPr>
          <w:t>приложениям № 1</w:t>
        </w:r>
      </w:hyperlink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 – 3 к настоящему административному регламенту (далее – заявление).</w:t>
      </w:r>
    </w:p>
    <w:p w14:paraId="2844473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К заявлению о предоставлении одно- (двух-) местного участка для захоронения прилагаются следующие документы:</w:t>
      </w:r>
    </w:p>
    <w:p w14:paraId="5E6D82B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а) паспорт или иной документ, удостоверяющий личность заявителя;</w:t>
      </w:r>
    </w:p>
    <w:p w14:paraId="2A3C8FF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б) документы, подтверждающие полномочия лица, подписавшего заявление (для юридических лиц);</w:t>
      </w:r>
    </w:p>
    <w:p w14:paraId="706C606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в) </w:t>
      </w: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справка о кремации (при захоронении урны с прахом);</w:t>
      </w:r>
    </w:p>
    <w:p w14:paraId="08BC4A6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14:paraId="3A7F47B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д) документ, подтверждающий категорию умершего согласно пункту 1 статьи 24 Федерального закона от 12.01.1995г. № 5-ФЗ «О ветеранах</w:t>
      </w: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»;</w:t>
      </w:r>
    </w:p>
    <w:p w14:paraId="3FEFA38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е) ходатайство Военного комиссариата – в качестве обоснования и подтверждения соответствующих заслуг умершего перед Российской Федерацией, Иркутской областью и муниципальным образованием</w:t>
      </w:r>
      <w:r w:rsidRPr="00555AE2"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  <w:t xml:space="preserve">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«Аларь»</w:t>
      </w:r>
      <w:r w:rsidRPr="00555AE2"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  <w:t xml:space="preserve"> </w:t>
      </w: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и при отсутствии иного волеизъявления умершего либо волеизъявления его супруга, близких родственников, иных родственников или законного представителя умершего.</w:t>
      </w:r>
    </w:p>
    <w:p w14:paraId="67606C2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 xml:space="preserve">К заявлению о разрешении для захоронения рядом с родственной могилой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или в могилу ранее умершего близкого родственника прилагаются следующие документы</w:t>
      </w: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:</w:t>
      </w:r>
    </w:p>
    <w:p w14:paraId="7921B0F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а) паспорт или иной документ, удостоверяющий личность заявителя;</w:t>
      </w:r>
    </w:p>
    <w:p w14:paraId="1C8DDDC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б) документы, подтверждающие полномочия лица, подписавшего заявление (для юридических лиц);</w:t>
      </w:r>
    </w:p>
    <w:p w14:paraId="0982C9A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в) </w:t>
      </w: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справка о кремации (при захоронении урны с прахом);</w:t>
      </w:r>
    </w:p>
    <w:p w14:paraId="797DFC4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14:paraId="7143307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д) письменное согласие лица, на которого зарегистрировано родственное захоронение (в случае, если лицо, взявшее на себя обязанность осуществить погребение умершего, не является лицом, на которое зарегистрировано данное родственное захоронение);</w:t>
      </w:r>
    </w:p>
    <w:p w14:paraId="39A8146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Одинаковые фамилии или отчества не служат основанием для установления степени близкого родства.</w:t>
      </w:r>
    </w:p>
    <w:p w14:paraId="0022DFE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 xml:space="preserve">Захоронения в родственную могилу разрешаются (в силу допустимых геодезических норм и особенностей почвы территории) через 20 лет после </w:t>
      </w: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lastRenderedPageBreak/>
        <w:t>предыдущего захоронения (урн с прахом – независимо от срока давности предыдущего захоронения).</w:t>
      </w:r>
    </w:p>
    <w:p w14:paraId="54F359E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26. Вместе с обращением заявитель может предоставлять подлинники либо заверенные копии других документов, в том числе в электронной форме, необходимые для обоснования обращения.</w:t>
      </w:r>
    </w:p>
    <w:p w14:paraId="16CD08B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27. При предоставлении муниципальной услуги уполномоченный орган не вправе требовать от заявителей документы, не указанные в пункте 25 настоящего Административного регламента.</w:t>
      </w:r>
    </w:p>
    <w:p w14:paraId="52D3A71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13" w:name="Par224"/>
      <w:bookmarkEnd w:id="13"/>
    </w:p>
    <w:p w14:paraId="1CBD5AE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9.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РАСПОРЯЖЕНИИГОСУДАРСТВЕННЫХ ОРГАНОВ, ОРГАНОВ МЕСТНОГО САМОУПРАВЛЕНИЯМУНИЦИПАЛЬНЫХ ОБРАЗОВАНИЙ ИРКУТСКОЙ ОБЛАСТИ И ИНЫХ ОРГАНОВ, УЧАСТВУЮЩИХ В ПРЕДОСТАВЛЕНИИ ГОСУДАРСТВЕННЫХ ИЛИМУНИЦИПАЛЬНЫХ УСЛУГ, И КОТОРЫЕ ЗАЯВИТЕЛЬ ВПРАВЕ ПРЕДСТАВИТЬ</w:t>
      </w:r>
    </w:p>
    <w:p w14:paraId="2754D89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14" w:name="Par232"/>
      <w:bookmarkEnd w:id="14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28.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заявитель вправе представить, относятся:</w:t>
      </w:r>
    </w:p>
    <w:p w14:paraId="7D06B53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>а) свидетельство о смерти;</w:t>
      </w:r>
    </w:p>
    <w:p w14:paraId="0562989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 xml:space="preserve">б)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для выдачи разрешения на погребение умершего, личность которого не установлена органами внутренних дел в определенные законодательством Российской Федерации сроки, дополнительно необходимо согласие органов внутренних дел на погребение умершего, личность которого не установлена;</w:t>
      </w:r>
    </w:p>
    <w:p w14:paraId="328550F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в) свидетельство о смерти ранее захороненного </w:t>
      </w: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(в случае подзахоронения к родственной могиле)</w:t>
      </w:r>
    </w:p>
    <w:p w14:paraId="3F7F173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г) документы, подтверждающие, что умерший являлся супругом, близким родственником (сыном, дочерью, отцом, матерью, усыновленным, усыновителем, родным братом, родной сестрой, внуком, внучкой, бабушкой, дедушкой) заявителя</w:t>
      </w: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 xml:space="preserve"> (как правило, свидетельства о рождении, свидетельства о заключении брака, любые иные государственные документы) (в случае подзахоронения к родственной могиле)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.</w:t>
      </w:r>
    </w:p>
    <w:p w14:paraId="09A9DDB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29. Уполномоченный орган, МФЦ при предоставлении муниципальной услуги не вправе требовать от заявителей:</w:t>
      </w:r>
    </w:p>
    <w:p w14:paraId="54AB755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50C09B5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б) 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области, предоставляющего муниципальную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210-ФЗ.</w:t>
      </w:r>
    </w:p>
    <w:p w14:paraId="0814163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05A461D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15" w:name="Par239"/>
      <w:bookmarkEnd w:id="15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10. ПЕРЕЧЕНЬ ОСНОВАНИЙ ДЛЯ ОТКАЗА В ПРИЕМЕ ДОКУМЕНТОВ, НЕОБХОДИМЫХ ДЛЯ ПРЕДОСТАВЛЕНИЯ МУНИЦИПАЛЬНОЙ УСЛУГИ</w:t>
      </w:r>
    </w:p>
    <w:p w14:paraId="0E4A619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30. Основания для отказа в приеме документов отсутствуют.</w:t>
      </w:r>
    </w:p>
    <w:p w14:paraId="568F2B6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</w:p>
    <w:p w14:paraId="4D8031A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16" w:name="Par251"/>
      <w:bookmarkEnd w:id="16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11. ПЕРЕЧЕНЬ ОСНОВАНИЙ ДЛЯ ПРИОСТАНОВЛЕНИЯ</w:t>
      </w:r>
    </w:p>
    <w:p w14:paraId="49FDD8D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ИЛИ ОТКАЗА В ПРЕДОСТАВЛЕНИИМУНИЦИПАЛЬНОЙ УСЛУГИ</w:t>
      </w:r>
    </w:p>
    <w:p w14:paraId="2A739B2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31. Основания для приостановления предоставления муниципальной услуги законодательством Российской Федерации и Иркутской области не предусмотрены.</w:t>
      </w:r>
    </w:p>
    <w:p w14:paraId="3013D6C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32. Основаниями для отказа в предоставлении муниципальной услуги являются:</w:t>
      </w:r>
    </w:p>
    <w:p w14:paraId="0422445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а) отсутствие запрашиваемых документов по запрашиваемой тематике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14:paraId="31A4871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б) выявление в предоставленных документах недостоверной, искаженной или неполной информации;</w:t>
      </w:r>
    </w:p>
    <w:p w14:paraId="0FE01E4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в) </w:t>
      </w: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не истек установленный нормами санитарный срок минерализации предыдущего захоронения;</w:t>
      </w:r>
    </w:p>
    <w:p w14:paraId="23F6733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г) земельный участок, на котором будет производиться захоронение, не относится к муниципальной собственности;</w:t>
      </w:r>
      <w:bookmarkStart w:id="17" w:name="sub_10211"/>
    </w:p>
    <w:bookmarkEnd w:id="17"/>
    <w:p w14:paraId="40AEF4A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д) заявитель является недееспособным лицом;</w:t>
      </w:r>
    </w:p>
    <w:p w14:paraId="12EB6A5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е) общественное кладбище является закрытым. На закрытых кладбищах с соблюдением санитарных правил производится погребение только на территории родственных, семейных (родовых), воинских захоронений, предоставленных до вступления в силу правового акта органа местного самоуправления о закрытии данного кладбища;</w:t>
      </w:r>
    </w:p>
    <w:p w14:paraId="6C5AE7F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ж) отсутствие свободного участка земли для погребения на указанном заявителем кладбище в указанном месте;</w:t>
      </w:r>
    </w:p>
    <w:p w14:paraId="7680D0B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з) невозможность погребения в указанном заявителем месте по причине несоответствия размера земельного участка санитарным правилам и нормам.</w:t>
      </w:r>
    </w:p>
    <w:p w14:paraId="46D3869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33. Неполучение </w:t>
      </w: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(несвоевременное получение) документов, запрошенных в соответствии с пунктом 28 настоящего административного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 регламента, не может являться основанием для отказа в предоставлении муниципальной услуги.</w:t>
      </w:r>
    </w:p>
    <w:p w14:paraId="3BDF632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34. Отказ в предоставлении муниципальной услуги может быть обжалован гражданином в порядке, установленном законодательством.</w:t>
      </w:r>
    </w:p>
    <w:p w14:paraId="03EB217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bookmarkStart w:id="18" w:name="Par261"/>
      <w:bookmarkEnd w:id="18"/>
    </w:p>
    <w:p w14:paraId="6E6F8D5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19" w:name="Par270"/>
      <w:bookmarkEnd w:id="19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12. ПОРЯДОК, РАЗМЕР И ОСНОВАНИЯ ВЗИМАНИЯ ГОСУДАРСТВЕННОЙ ПОШЛИНЫ ИЛИ ИНОЙ ПЛАТЫ, ВЗИМАЕМОЙ ЗА ПРЕДОСТАВЛЕНИЕ МУНИЦИПАЛЬНОЙ УСЛУГИ, В ТОМ ЧИСЛЕ В ЭЛЕКТРОННОЙ ФОРМЕ</w:t>
      </w:r>
    </w:p>
    <w:p w14:paraId="488E753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35. Муниципальная услуга предоставляется заявителям бесплатно. Оплата государственной пошлины или иной платы при предоставлении муниципальной услуги не установлена.</w:t>
      </w:r>
    </w:p>
    <w:p w14:paraId="1C3459D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36. 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14:paraId="1F6734D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kern w:val="0"/>
          <w:lang w:eastAsia="ar-SA"/>
          <w14:ligatures w14:val="none"/>
        </w:rPr>
      </w:pPr>
    </w:p>
    <w:p w14:paraId="55621A1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20" w:name="Par277"/>
      <w:bookmarkEnd w:id="20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2F90520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37. Плата за получение услуг, которые являются необходимыми и обязательными для предоставления муниципальных услуг, не взимается. </w:t>
      </w:r>
    </w:p>
    <w:p w14:paraId="4EA7B6A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1317E66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21" w:name="Par285"/>
      <w:bookmarkEnd w:id="21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lastRenderedPageBreak/>
        <w:t>Глава 14.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</w:t>
      </w:r>
    </w:p>
    <w:p w14:paraId="16EF22A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22" w:name="Par289"/>
      <w:bookmarkEnd w:id="22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38. Максимальное время ожидания в очереди при подаче заявления и документов не превышает 15 минут.</w:t>
      </w:r>
    </w:p>
    <w:p w14:paraId="6F108E8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39. Максимальное время ожидания в очереди при получении результата муниципальной услуги не превышает 15 минут.</w:t>
      </w:r>
    </w:p>
    <w:p w14:paraId="693967B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5A4C2BF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23" w:name="Par293"/>
      <w:bookmarkEnd w:id="23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15. СРОК И ПОРЯДОК РЕГИСТРАЦИИ ЗАЯВЛЕНИЯ ЗАЯВИТЕЛЯ О ПРЕДОСТАВЛЕНИИ МУНИЦИПАЛЬНОЙ УСЛУГИ, В ТОМ ЧИСЛЕ В ЭЛЕКТРОННОЙ ФОРМЕ</w:t>
      </w:r>
    </w:p>
    <w:p w14:paraId="373ECEA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40. Регистрацию заявления и документов о предоставлении муниципальной услуги, в том числе в электронной форме, осуществляет должностное лицо уполномоченного органа, ответственное за регистрацию входящей корреспонденции.</w:t>
      </w:r>
    </w:p>
    <w:p w14:paraId="7F8B0AD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41. Максимальное время регистрации заявления о предоставлении муниципальной услуги составляет 10 минут.</w:t>
      </w:r>
    </w:p>
    <w:p w14:paraId="142D194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212F93D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24" w:name="Par300"/>
      <w:bookmarkEnd w:id="24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16. ТРЕБОВАНИЯ К ПОМЕЩЕНИЯМ, В КОТОРЫХ ПРЕДОСТАВЛЯЕТСЯ МУНИЦИПАЛЬНАЯ УСЛУГА</w:t>
      </w:r>
    </w:p>
    <w:p w14:paraId="3947207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42. 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14:paraId="78B4E65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14:paraId="4EF4AC0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43.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14:paraId="1B77A8D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44. Информационные таблички (вывески) размещаются рядом с входом, либо на двери входа так, чтобы они были хорошо видны заявителям.</w:t>
      </w:r>
    </w:p>
    <w:p w14:paraId="5895DB7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45. Прием заявлений и документов, необходимых для предоставления муниципальной услуги, осуществляется в кабинетах уполномоченного органа.</w:t>
      </w:r>
    </w:p>
    <w:p w14:paraId="0811FC8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46. 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14:paraId="3512017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47. 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14:paraId="0ECF091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48. Места ожидания должны соответствовать комфортным условиям для заявителей.</w:t>
      </w:r>
    </w:p>
    <w:p w14:paraId="379BE56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49. 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14:paraId="72BBC56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25" w:name="Par313"/>
      <w:bookmarkEnd w:id="25"/>
    </w:p>
    <w:p w14:paraId="288FFFD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Глава 17.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lastRenderedPageBreak/>
        <w:t>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3756C0A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50. Основными показателями доступности и качества муниципальной услуги являются:</w:t>
      </w:r>
    </w:p>
    <w:p w14:paraId="1628E56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соблюдение требований к местам предоставления муниципальной услуги, их транспортной доступности;</w:t>
      </w:r>
    </w:p>
    <w:p w14:paraId="39F5CFD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среднее время ожидания в очереди при подаче документов;</w:t>
      </w:r>
    </w:p>
    <w:p w14:paraId="2632B3F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количество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14:paraId="022EA3D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количество взаимодействий заявителя с должностными лицами уполномоченного органа.</w:t>
      </w:r>
    </w:p>
    <w:p w14:paraId="524FF67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51. Основными требованиями к качеству рассмотрения обращений заявителей являются:</w:t>
      </w:r>
    </w:p>
    <w:p w14:paraId="60AE6BF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достоверность предоставляемой заявителям информации о ходе рассмотрения обращения;</w:t>
      </w:r>
    </w:p>
    <w:p w14:paraId="1E712A4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полнота информирования заявителей о ходе рассмотрения обращения;</w:t>
      </w:r>
    </w:p>
    <w:p w14:paraId="766F416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наглядность форм предоставляемой информации об административных процедурах;</w:t>
      </w:r>
    </w:p>
    <w:p w14:paraId="252BF57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удобство и доступность получения заявителями информации о порядке предоставления муниципальной услуги;</w:t>
      </w:r>
    </w:p>
    <w:p w14:paraId="2273A36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оперативность вынесения решения в отношении рассматриваемого обращения.</w:t>
      </w:r>
    </w:p>
    <w:p w14:paraId="494F83F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52.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14:paraId="0A86C91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53. Взаимодействие заявителя с должностными лицами уполномоченного органа осуществляется при личном обращении заявителя:</w:t>
      </w:r>
    </w:p>
    <w:p w14:paraId="6FDD44D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для подачи документов, необходимых для предоставления муниципальной услуги;</w:t>
      </w:r>
    </w:p>
    <w:p w14:paraId="16A6722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за получением результата предоставления муниципальной услуги.</w:t>
      </w:r>
    </w:p>
    <w:p w14:paraId="0A76F74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54.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взаимодействия.</w:t>
      </w:r>
    </w:p>
    <w:p w14:paraId="10F80FF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55. Предоставление муниципальной услуги в МФЦ осуществляется в соответствии с соглашением, заключенным между уполномоченным МФЦ Иркутской области и уполномоченным органом, предоставляющим муниципальную услугу, с момента вступления в силу соответствующего соглашения о взаимодействии.</w:t>
      </w:r>
    </w:p>
    <w:p w14:paraId="178A508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56. Заявителю обеспечивается возможность получения муниципальной услуги посредством использования электронной почты, Портала, МФЦ.</w:t>
      </w:r>
    </w:p>
    <w:p w14:paraId="304008E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Заявителю посредством Портала, МФЦ, обеспечивается возможность получения сведений о ходе предоставления муниципальной услуги.</w:t>
      </w:r>
    </w:p>
    <w:p w14:paraId="23A3940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5572131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26" w:name="Par328"/>
      <w:bookmarkEnd w:id="26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</w:t>
      </w:r>
    </w:p>
    <w:p w14:paraId="1453A86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57. Организация предоставления муниципальной услуги осуществляется по принципу «одного окна» на базе МФЦ при личном обращении заявителя. При предоставлении муниципальной услуги универсальными специалистами МФЦ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lastRenderedPageBreak/>
        <w:t>исполняются следующие административные процедуры:</w:t>
      </w:r>
    </w:p>
    <w:p w14:paraId="686F8C9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1) прием заявления и документов, необходимых для предоставления муниципальной услуги, подлежащих представлению заявителем;</w:t>
      </w:r>
    </w:p>
    <w:p w14:paraId="1A70962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2) обработка заявления и представленных документов;</w:t>
      </w:r>
    </w:p>
    <w:p w14:paraId="6C3C48B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5FBDFDA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4) выдача результата оказания муниципальной услуги или решения об отказе в предоставлении муниципальной услуги.</w:t>
      </w:r>
    </w:p>
    <w:p w14:paraId="16B7D40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58. 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виде, прилагаемыми к распоряжению Правительства Российской Федерации от 17 декабря 2009 года № 1993-р, и предусматривает два этапа</w:t>
      </w:r>
      <w:r w:rsidRPr="00555AE2"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  <w:t>:</w:t>
      </w:r>
    </w:p>
    <w:p w14:paraId="254E799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I этап – возможность получения информации о муниципальной услуге посредством Портала;</w:t>
      </w:r>
    </w:p>
    <w:p w14:paraId="4E9AAC2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II этап – возможность копирования и заполнения в электронном виде форм заявлений и иных документов, необходимых для получения муниципальной услуги, размещенных на Портале;</w:t>
      </w:r>
    </w:p>
    <w:p w14:paraId="1ECA62E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59.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№ 152-ФЗ «О персональных данных» не требуется.</w:t>
      </w:r>
    </w:p>
    <w:p w14:paraId="5540130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1625C8D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27" w:name="Par339"/>
      <w:bookmarkEnd w:id="27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14:paraId="42975BF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43AEF2F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28" w:name="Par343"/>
      <w:bookmarkEnd w:id="28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19. СОСТАВ И ПОСЛЕДОВАТЕЛЬНОСТЬ АДМИНИСТРАТИВНЫХ ПРОЦЕДУР</w:t>
      </w:r>
    </w:p>
    <w:p w14:paraId="29AC7D7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60. Предоставление муниципальной услуги включает в себя следующие административные процедуры:</w:t>
      </w:r>
    </w:p>
    <w:p w14:paraId="595743B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1) прием заявления о предоставлении муниципальной услуги;</w:t>
      </w:r>
    </w:p>
    <w:p w14:paraId="03CD570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7790DDC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3) принятие решения о предоставлении (об отказе в предоставлении) муниципальной услуги и выдача заявителю результата.</w:t>
      </w:r>
    </w:p>
    <w:p w14:paraId="0B989ED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61. Блок-схема предоставления муниципальной услуги приводится в приложении № 6 к настоящему административному регламенту.</w:t>
      </w:r>
    </w:p>
    <w:p w14:paraId="7911801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2F6B7C6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29" w:name="Par353"/>
      <w:bookmarkEnd w:id="29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20. ПРИЕМ ЗАЯВЛЕНИЯ О ПРЕДОСТАВЛЕНИИ МУНИЦИПАЛЬНОЙ УСЛУГЕ</w:t>
      </w:r>
    </w:p>
    <w:p w14:paraId="499015B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bookmarkStart w:id="30" w:name="Par355"/>
      <w:bookmarkEnd w:id="30"/>
      <w:r w:rsidRPr="00555AE2">
        <w:rPr>
          <w:rFonts w:ascii="Arial" w:eastAsia="Times New Roman" w:hAnsi="Arial" w:cs="Arial"/>
          <w:kern w:val="0"/>
          <w14:ligatures w14:val="none"/>
        </w:rPr>
        <w:t>62.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способов:</w:t>
      </w:r>
    </w:p>
    <w:p w14:paraId="379E045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а) в уполномоченный орган посредством личного обращения заявителя,</w:t>
      </w:r>
    </w:p>
    <w:p w14:paraId="4418746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б) в МФЦ посредством личного обращения заявителя.</w:t>
      </w:r>
    </w:p>
    <w:p w14:paraId="7936C9F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 xml:space="preserve">63. В день поступления заявление регистрируется должностным лицом уполномоченного органа, ответственным за регистрацию входящей корреспонденции, в день его поступления (получения через организации почтовой связи, с помощью средств электронной связи) в журнале регистрации обращений </w:t>
      </w:r>
      <w:r w:rsidRPr="00555AE2">
        <w:rPr>
          <w:rFonts w:ascii="Arial" w:eastAsia="Times New Roman" w:hAnsi="Arial" w:cs="Arial"/>
          <w:kern w:val="0"/>
          <w14:ligatures w14:val="none"/>
        </w:rPr>
        <w:lastRenderedPageBreak/>
        <w:t>за предоставлением муниципальной услуги.</w:t>
      </w:r>
    </w:p>
    <w:p w14:paraId="45EE0EA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>64. Днем обращения заявителя считается дата регистрации в уполномоченном органе заявления и документов.</w:t>
      </w:r>
    </w:p>
    <w:p w14:paraId="58B5BA8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>Днем регистрации обращения является день его поступления в уполномоченный орган.</w:t>
      </w:r>
    </w:p>
    <w:p w14:paraId="4EC1589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>65. Максимальное время приема заявления и прилагаемых к нему документов при личном обращении заявителя не превышает 10 минут.</w:t>
      </w:r>
    </w:p>
    <w:p w14:paraId="6A7024E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>66. Заявителю, подавшему заявление лично, в день обращения на копии заявления ставится отметка о получении документов с указанием даты и входящего номера заявления, зарегистрированного в установленном порядке.</w:t>
      </w:r>
    </w:p>
    <w:p w14:paraId="6B452E9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>Заявителю при необходимости оказывается помощь в заполнении заявления, а также, консультации о дополнительном пакете документов, который заявитель вправе предоставить.</w:t>
      </w:r>
    </w:p>
    <w:p w14:paraId="5818AA1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>67. Результатом исполнения и способом фиксации административной процедуры по приему заявления на предоставление участка земли является регистрация заявления и документов в журнале регистрации.</w:t>
      </w:r>
    </w:p>
    <w:p w14:paraId="454356A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>68. Критерием принятия решения по административной процедуре является наличие соответствующих документов и заявления.</w:t>
      </w:r>
    </w:p>
    <w:p w14:paraId="43612ED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024FFCC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31" w:name="Par376"/>
      <w:bookmarkEnd w:id="31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21. ФОРМИРОВАНИЕ И НАПРАВЛЕНИЕ МЕЖВЕДОМСТВЕННЫХ ЗАПРОСОВ В ОРГАНЫ (ОРГАНИЗАЦИИ), УЧАСТВУЮЩИЕ В ПРЕДОСТАВЛЕНИИ МУНИЦИПАЛЬНОЙ УСЛУГИ</w:t>
      </w:r>
    </w:p>
    <w:p w14:paraId="51A20B8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69. Основанием для начала административной процедуры является получение документов должностным лицом уполномоченного органа, ответственным за предоставление муниципальной услуги.</w:t>
      </w:r>
    </w:p>
    <w:p w14:paraId="50A0353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В течение рабочего дня, который является днем регистрации,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34 настоящего административного регламента, в случае, если указанные документы не были представлены заявителем самостоятельно,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14:paraId="2D25AE2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В течение рабочего дня, который является днем регистрации документов, должностное лицо обеспечивает получение всех необходимых запросов, связанных с предоставлением услуги.</w:t>
      </w:r>
    </w:p>
    <w:p w14:paraId="1996289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70. Направление межведомственного запроса и представление документов и информации, перечисленных в пункте 28 настоящего административного регламента, допускаются только в целях, связанных с предоставлением муниципальной услуги.</w:t>
      </w:r>
    </w:p>
    <w:p w14:paraId="309F10D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71. Межведомственный запрос о представлении документов, указанных в пункте 28 настоящего административного регламента,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</w:t>
      </w:r>
      <w:hyperlink r:id="rId10" w:history="1">
        <w:r w:rsidRPr="00555AE2">
          <w:rPr>
            <w:rFonts w:ascii="Arial" w:eastAsia="Times New Roman" w:hAnsi="Arial" w:cs="Arial"/>
            <w:kern w:val="0"/>
            <w:lang w:eastAsia="ar-SA"/>
            <w14:ligatures w14:val="none"/>
          </w:rPr>
          <w:t>статьи 7.2</w:t>
        </w:r>
      </w:hyperlink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14:paraId="615559C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муниципальной услуги.</w:t>
      </w:r>
    </w:p>
    <w:p w14:paraId="2262DD9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lastRenderedPageBreak/>
        <w:t>72. 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запросу.</w:t>
      </w:r>
    </w:p>
    <w:p w14:paraId="45DB0A8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В случае не поступления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</w:t>
      </w:r>
    </w:p>
    <w:p w14:paraId="7F3074E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В случае отсутствия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заявителю может быть отказано в предоставлении муниципальной услуги в соответствии с подпунктом «а» пункта 32 настоящего административного регламента.</w:t>
      </w:r>
    </w:p>
    <w:p w14:paraId="010185C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>При отказе в предоставлении муниципальной услуги должностное лицо уполномоченного органа, ответственное за предоставление муниципальной услуги в течение этого же рабочего дня подготавливает и направляет заявителю уведомление об отказе с указанием причин отказа.</w:t>
      </w:r>
    </w:p>
    <w:p w14:paraId="3276F93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73. Результатом административной процедуры является получение в рамках межведомственного взаимодействия информации (документов), необходимой для предоставления муниципальной услуги заявителю либо отказ в предоставлении муниципальной услуги.</w:t>
      </w:r>
    </w:p>
    <w:p w14:paraId="19429FF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74.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</w:t>
      </w:r>
      <w:r w:rsidRPr="00555AE2">
        <w:rPr>
          <w:rFonts w:ascii="Arial" w:eastAsia="Times New Roman" w:hAnsi="Arial" w:cs="Arial"/>
          <w:kern w:val="0"/>
          <w14:ligatures w14:val="none"/>
        </w:rPr>
        <w:t>.</w:t>
      </w:r>
    </w:p>
    <w:p w14:paraId="2BFFEA4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 xml:space="preserve">75. Критерием принятия решения по административной процедуре является наличие (отсутствие) запрашиваемых документов по запрашиваемой тематике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в государственных органах, органах местного самоуправления и подведомственных государственным органам или органам местного</w:t>
      </w:r>
      <w:r w:rsidRPr="00555AE2">
        <w:rPr>
          <w:rFonts w:ascii="Tms Rmn" w:eastAsia="Times New Roman" w:hAnsi="Tms Rmn" w:cs="Tms Rmn"/>
          <w:kern w:val="0"/>
          <w:lang w:eastAsia="ar-SA"/>
          <w14:ligatures w14:val="none"/>
        </w:rPr>
        <w:t xml:space="preserve">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самоуправления организациях.</w:t>
      </w:r>
    </w:p>
    <w:p w14:paraId="13CAE38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698738F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22. ПРИНЯТИЕ РЕШЕНИЯ О ПРЕДОСТАВЛЕНИИ (ОБ ОТКАЗЕ В ПРЕДОСТАВЛЕНИИ) МУНИЦИПАЛЬНОЙ УСЛУГИ И ВЫДАЧА ЗАЯВИТЕЛЮ РЕЗУЛЬТАТА</w:t>
      </w:r>
    </w:p>
    <w:p w14:paraId="03A18DE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76. Основанием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14:paraId="67CC8B4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77. В течение 1 рабочего дня, следующего за днем регистрации заявления, необходимых для получения муниципальной услуги, должностное лицо уполномоченного органа, ответственное за предоставление муниципальной услуги, осуществляет:</w:t>
      </w:r>
    </w:p>
    <w:p w14:paraId="2D076EB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проверку</w:t>
      </w:r>
      <w:r w:rsidRPr="00555AE2">
        <w:rPr>
          <w:rFonts w:ascii="Arial" w:eastAsia="Times New Roman" w:hAnsi="Arial" w:cs="Arial"/>
          <w:kern w:val="0"/>
          <w14:ligatures w14:val="none"/>
        </w:rPr>
        <w:t xml:space="preserve"> представленной документации на предмет выявления оснований для отказа в предоставлении муниципальной услуги, установленных в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пункте 38</w:t>
      </w:r>
      <w:r w:rsidRPr="00555AE2">
        <w:rPr>
          <w:rFonts w:ascii="Arial" w:eastAsia="Times New Roman" w:hAnsi="Arial" w:cs="Arial"/>
          <w:kern w:val="0"/>
          <w14:ligatures w14:val="none"/>
        </w:rPr>
        <w:t xml:space="preserve"> настоящего административного регламента;</w:t>
      </w:r>
    </w:p>
    <w:p w14:paraId="112F597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в случае согласия заявителя с предоставленным участком земли для размещения места погребения умершего должностное лицо уполномоченного органа в заявлении о предоставлении участка земли для погребения умершего и в Журнале регистрации заявлений делает отметку с указанием номера участка, ряда и места участка земли для погребения умершего.</w:t>
      </w:r>
    </w:p>
    <w:p w14:paraId="6088152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выдает заявителю справку о предоставлении участка земли для погребения умершего по форме согласно Приложению № 4 к настоящему административному регламенту с указанием в справке номера участка, ряда и места участка земли для погребения умершего с проставлением в заявлении и в Журнале регистрации заявлений отметки о выдаче справки.</w:t>
      </w:r>
    </w:p>
    <w:p w14:paraId="5FA05AB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lastRenderedPageBreak/>
        <w:t>В случае отсутствия свободного участка земли для погребения на указанном заявителем кладбище в указанном месте должностное лицо уполномоченного органа предлагает заявителю другой участок земли для размещения места погребения умершего.</w:t>
      </w:r>
    </w:p>
    <w:p w14:paraId="25C5581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В случае несогласия заявителя с предоставленным участком земли для размещения места погребения умершего должностное лицо уполномоченного органа проставляет отметку в заявлении и в Журнале регистрации заявлений об отказе в предоставлении муниципальной услуги.</w:t>
      </w:r>
    </w:p>
    <w:p w14:paraId="1ED0CE2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 xml:space="preserve">78. В случае выявления в ходе проверки оснований для отказа в предоставлении муниципальной услуги, установленных в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п</w:t>
      </w:r>
      <w:r w:rsidRPr="00555AE2">
        <w:rPr>
          <w:rFonts w:ascii="Arial" w:eastAsia="Times New Roman" w:hAnsi="Arial" w:cs="Arial"/>
          <w:kern w:val="0"/>
          <w14:ligatures w14:val="none"/>
        </w:rPr>
        <w:t xml:space="preserve">ункте 32 настоящего административного регламента,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должностное лицо уполномоченного органа, ответственное за предоставление муниципальной услуги</w:t>
      </w:r>
      <w:r w:rsidRPr="00555AE2">
        <w:rPr>
          <w:rFonts w:ascii="Arial" w:eastAsia="Times New Roman" w:hAnsi="Arial" w:cs="Arial"/>
          <w:kern w:val="0"/>
          <w14:ligatures w14:val="none"/>
        </w:rPr>
        <w:t xml:space="preserve">, в течение 1 рабочего дня, следующего за днем регистрации документов, направляет заявителю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отказ в предоставлении муниципальной услуги или справку о предоставлении участка земли для погребения умершего</w:t>
      </w:r>
      <w:r w:rsidRPr="00555AE2">
        <w:rPr>
          <w:rFonts w:ascii="Arial" w:eastAsia="Times New Roman" w:hAnsi="Arial" w:cs="Arial"/>
          <w:kern w:val="0"/>
          <w14:ligatures w14:val="none"/>
        </w:rPr>
        <w:t>.</w:t>
      </w:r>
    </w:p>
    <w:p w14:paraId="4B82AF8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>79. В случае подачи заявления через МФЦ, уполномоченный орган не позднее 1 рабочего дня, следующего за днем регистрации документов и заявления направляет (выдает) в МФЦ соответствующий документ.</w:t>
      </w:r>
    </w:p>
    <w:p w14:paraId="6F94885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 xml:space="preserve">В тот же рабочий день МФЦ направляет (выдает) соответствующий результат заявителю. </w:t>
      </w:r>
    </w:p>
    <w:p w14:paraId="303F313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 xml:space="preserve">80. Результатом административной процедуры является выдача заявителю отказа в предоставлении муниципальной услуги или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предоставление участка земли заявителю для погребения умершего,</w:t>
      </w:r>
      <w:r w:rsidRPr="00555AE2">
        <w:rPr>
          <w:rFonts w:ascii="Arial" w:eastAsia="Times New Roman" w:hAnsi="Arial" w:cs="Arial"/>
          <w:kern w:val="0"/>
          <w14:ligatures w14:val="none"/>
        </w:rPr>
        <w:t xml:space="preserve"> способом фиксации результата является регистрация в журнале регистрации исходящих документов.</w:t>
      </w:r>
    </w:p>
    <w:p w14:paraId="0350136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14:ligatures w14:val="none"/>
        </w:rPr>
        <w:t>Критерием принятия решения по административной процедуре является наличие оснований для отказа в предоставлении муниципальной услуги, указанных в пункте 38 настоящего административного регламента.</w:t>
      </w:r>
    </w:p>
    <w:p w14:paraId="32060D8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2D4187C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32" w:name="Par398"/>
      <w:bookmarkStart w:id="33" w:name="Par410"/>
      <w:bookmarkEnd w:id="32"/>
      <w:bookmarkEnd w:id="33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Раздел IV. ФОРМЫ КОНТРОЛЯ ЗА ПРЕДОСТАВЛЕНИЕМ МУНИЦИПАЛЬНОЙ УСЛУГИ</w:t>
      </w:r>
    </w:p>
    <w:p w14:paraId="4601B8D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4B1C5BF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34" w:name="Par413"/>
      <w:bookmarkEnd w:id="34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23.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АКТОВ, УСТАНАВЛИВАЮЩИХ ТРЕБОВАНИЯ К ПРЕДОСТАВЛЕНИЮ МУНИЦИПАЛЬНОЙ УСЛУГИ, А ТАКЖЕ ПРИНЯТИЕМ ИМИ РЕШЕНИЙ</w:t>
      </w:r>
    </w:p>
    <w:p w14:paraId="1A008FA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81. 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органа, наделенными соответствующими полномочиями, путем рассмотрения отчетов должностных лиц уполномоченного органа, а также рассмотрения жалоб заявителей.</w:t>
      </w:r>
    </w:p>
    <w:p w14:paraId="22940F1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82. </w:t>
      </w: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Основными задачами текущего контроля являются:</w:t>
      </w:r>
    </w:p>
    <w:p w14:paraId="25132D1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а) обеспечение своевременного и качественного предоставления муниципальной услуги;</w:t>
      </w:r>
    </w:p>
    <w:p w14:paraId="6BB56F0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б) выявление нарушений в сроках и качестве предоставления муниципальной услуги;</w:t>
      </w:r>
    </w:p>
    <w:p w14:paraId="2A70FE5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в) выявление и устранение причин и условий, способствующих ненадлежащему предоставлению муниципальной услуги;</w:t>
      </w:r>
    </w:p>
    <w:p w14:paraId="4BDA1C4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г) принятие мер по надлежащему предоставлению муниципальной услуги.</w:t>
      </w:r>
    </w:p>
    <w:p w14:paraId="097AE2D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lastRenderedPageBreak/>
        <w:t>83. Текущий контроль осуществляется на постоянной основе.</w:t>
      </w:r>
    </w:p>
    <w:p w14:paraId="4A5D74A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</w:p>
    <w:p w14:paraId="7E4FF72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35" w:name="Par427"/>
      <w:bookmarkEnd w:id="35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24.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14:paraId="5CC8F1D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84. Контроль за полнотой и качеством предоставления муниципальной услуги осуществляется в формах:</w:t>
      </w:r>
    </w:p>
    <w:p w14:paraId="23F20C1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1) проведения плановых проверок;</w:t>
      </w:r>
    </w:p>
    <w:p w14:paraId="17C6791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2) рассмотрения жалоб на действия (бездействие) должностных лиц уполномоченного органа, ответственных за предоставление муниципальной услуги.</w:t>
      </w:r>
    </w:p>
    <w:p w14:paraId="341F492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85. В целях осуществления контроля за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устанавливается планом работы муниципального образования «Аларь».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14:paraId="2F4758E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>86. 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уполномоченного органа, ответственного за предоставление муниципальной услуги.</w:t>
      </w:r>
    </w:p>
    <w:p w14:paraId="5F2A850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 xml:space="preserve">87. Заявитель информируется о результатах проверки поданной им жалобы, а также о решениях, принятых по результатам проведенной проверки, в установленном </w:t>
      </w:r>
      <w:hyperlink r:id="rId11" w:history="1">
        <w:r w:rsidRPr="00555AE2">
          <w:rPr>
            <w:rFonts w:ascii="Arial" w:eastAsia="Times New Roman" w:hAnsi="Arial" w:cs="Arial"/>
            <w:color w:val="000000"/>
            <w:kern w:val="0"/>
            <w:lang w:eastAsia="ar-SA"/>
            <w14:ligatures w14:val="none"/>
          </w:rPr>
          <w:t>законодательством</w:t>
        </w:r>
      </w:hyperlink>
      <w:r w:rsidRPr="00555AE2"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  <w:t xml:space="preserve"> Российской Федерации порядке.</w:t>
      </w:r>
    </w:p>
    <w:p w14:paraId="7D3E926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88. 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14:paraId="6483FF2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bookmarkStart w:id="36" w:name="Par439"/>
      <w:bookmarkEnd w:id="36"/>
    </w:p>
    <w:p w14:paraId="36DFF40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25.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p w14:paraId="48A266B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89. 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органа.</w:t>
      </w:r>
    </w:p>
    <w:p w14:paraId="194C86E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90. 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Федерации.</w:t>
      </w:r>
    </w:p>
    <w:p w14:paraId="27E10E4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</w:p>
    <w:p w14:paraId="7FECE3D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37" w:name="Par447"/>
      <w:bookmarkEnd w:id="37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26. ПОЛОЖЕНИЯ, ХАРАКТЕРИЗУЮЩИЕ ТРЕБОВАНИЯ К ПОРЯДКУ И ФОРМАМ КОНТРОЛЯ ЗА ПРЕДОСТАВЛЕНИЕМ МУНИЦИПАЛЬНОЙ УСЛУГИ, В ТОМ ЧИСЛЕ СО СТОРОНЫ ЗАЯВИТЕЛЕЙ, ИХ ОБЪЕДИНЕНИЙ И ОРГАНИЗАЦИЕЙ</w:t>
      </w:r>
    </w:p>
    <w:p w14:paraId="3DEDEEE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91. 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уполномоченного органа о фактах:</w:t>
      </w:r>
    </w:p>
    <w:p w14:paraId="6BF3AD9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нарушения прав и законных интересов заявителей решением, действием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lastRenderedPageBreak/>
        <w:t xml:space="preserve">(бездействием) </w:t>
      </w: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уполномоченного органа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, его должностных лиц;</w:t>
      </w:r>
    </w:p>
    <w:p w14:paraId="7E56B21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14:paraId="5EFA5C7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некорректного поведения должностных лиц </w:t>
      </w: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уполномоченного органа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, нарушения правил служебной этики при предоставлении муниципальной услуги.</w:t>
      </w:r>
    </w:p>
    <w:p w14:paraId="45B9374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 xml:space="preserve">92. Информацию, указанную в пункте 91 настоящего административного регламента, заявители могут сообщить по телефонам </w:t>
      </w: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уполномоченного органа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.</w:t>
      </w:r>
    </w:p>
    <w:p w14:paraId="6D8ADC5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93. Контроль за предоставлением муниципальной услуги осуществляется в соответствии с действующим законодательством.</w:t>
      </w:r>
    </w:p>
    <w:p w14:paraId="0334A46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15936A9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38" w:name="Par454"/>
      <w:bookmarkEnd w:id="38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Раздел V.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14:paraId="536E048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3EB039F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bookmarkStart w:id="39" w:name="Par459"/>
      <w:bookmarkEnd w:id="39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27. ОБЖАЛОВАНИЕ РЕШЕНИЙ И ДЕЙСТВИЙ (БЕЗДЕЙСТВИЯ) УПОЛНОМОЧЕННОГО ОРГАНА, А ТАКЖЕ ДОЛЖНОСТНЫХ ЛИЦУ ПОЛНОМОЧЕННОГО ОРГАНА</w:t>
      </w:r>
    </w:p>
    <w:p w14:paraId="09AD3FF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94. Предметом досудебного (внесудебного) обжалования заявителями или их представителями (далее – заинтересованные лица) являются решения и действия (бездействие) уполномоченного органа, а также должностных лиц уполномоченного органа, связанные с предоставлением муниципальной услуги.</w:t>
      </w:r>
    </w:p>
    <w:p w14:paraId="567B517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95. С целью обжалования решений и действий (бездействия) уполномоченного органа,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(бездействия) уполномоченного органа, а также должностных лиц уполномоченного органа (далее – жалоба).</w:t>
      </w:r>
    </w:p>
    <w:p w14:paraId="53F0928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96. Информацию о порядке подачи и рассмотрения жалобы заинтересованные лица могут получить:</w:t>
      </w:r>
    </w:p>
    <w:p w14:paraId="4F311DA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а) на стендах, расположенных в помещениях, занимаемых уполномоченным органом;</w:t>
      </w:r>
    </w:p>
    <w:p w14:paraId="2A4B71C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 xml:space="preserve">б) на официальном сайте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муниципального образования «Аларь»;</w:t>
      </w:r>
    </w:p>
    <w:p w14:paraId="2B57A3A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в) на Портале.</w:t>
      </w:r>
    </w:p>
    <w:p w14:paraId="5C2EDDE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97. Заинтересованное лицо может обратиться с жалобой, в том числе в следующих случаях:</w:t>
      </w:r>
    </w:p>
    <w:p w14:paraId="0D04517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а) нарушение срока регистрации заявления заявителя о предоставлении муниципальной услуги;</w:t>
      </w:r>
    </w:p>
    <w:p w14:paraId="79B54A6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б) нарушение срока предоставления муниципальной услуги;</w:t>
      </w:r>
    </w:p>
    <w:p w14:paraId="3AF4DA1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в) 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актами муниципального образования «Аларь», настоящим административным регламентом для предоставления муниципальной услуги;</w:t>
      </w:r>
    </w:p>
    <w:p w14:paraId="5E5E86E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«Аларь» для предоставления муниципальной услуги, у заявителя;</w:t>
      </w:r>
    </w:p>
    <w:p w14:paraId="6B6B409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д)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 актами муниципального образования «Аларь», а также настоящим административным регламентом;</w:t>
      </w:r>
    </w:p>
    <w:p w14:paraId="0C9A8CF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lastRenderedPageBreak/>
        <w:t>е)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актами муниципального образования «Аларь»;</w:t>
      </w:r>
    </w:p>
    <w:p w14:paraId="201DE58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ж) 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14:paraId="35FB15B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98. Жалоба может быть подана в письменной форме на бумажном носителе, в электронной форме одним из следующих способов:</w:t>
      </w:r>
    </w:p>
    <w:p w14:paraId="7C7C73E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а) лично по адресу: Иркутская область, Аларский район, с. Аларь, ул. Советская,43;</w:t>
      </w:r>
    </w:p>
    <w:p w14:paraId="4D784D9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б) через организации почтовой связи: 669472 Иркутская область, Аларский район, с. Аларь, ул. Советская,43;;</w:t>
      </w:r>
    </w:p>
    <w:p w14:paraId="1B46B6C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в) с использованием информационно-телекоммуникационной сети «Интернет»:</w:t>
      </w:r>
    </w:p>
    <w:p w14:paraId="02DF17B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 xml:space="preserve">электронная почта: </w:t>
      </w:r>
      <w:r w:rsidRPr="00555AE2">
        <w:rPr>
          <w:rFonts w:ascii="Arial" w:eastAsia="Times New Roman" w:hAnsi="Arial" w:cs="Arial"/>
          <w:kern w:val="0"/>
          <w:lang w:val="en-US" w:eastAsia="ko-KR"/>
          <w14:ligatures w14:val="none"/>
        </w:rPr>
        <w:t>admalarmo</w:t>
      </w: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@</w:t>
      </w:r>
      <w:r w:rsidRPr="00555AE2">
        <w:rPr>
          <w:rFonts w:ascii="Arial" w:eastAsia="Times New Roman" w:hAnsi="Arial" w:cs="Arial"/>
          <w:kern w:val="0"/>
          <w:lang w:val="en-US" w:eastAsia="ko-KR"/>
          <w14:ligatures w14:val="none"/>
        </w:rPr>
        <w:t>mail</w:t>
      </w: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.</w:t>
      </w:r>
      <w:r w:rsidRPr="00555AE2">
        <w:rPr>
          <w:rFonts w:ascii="Arial" w:eastAsia="Times New Roman" w:hAnsi="Arial" w:cs="Arial"/>
          <w:kern w:val="0"/>
          <w:lang w:val="en-US" w:eastAsia="ko-KR"/>
          <w14:ligatures w14:val="none"/>
        </w:rPr>
        <w:t>ru</w:t>
      </w: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;</w:t>
      </w:r>
    </w:p>
    <w:p w14:paraId="439C662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 xml:space="preserve">официальный сайт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муниципального образования «Аларь»;</w:t>
      </w:r>
    </w:p>
    <w:p w14:paraId="6208786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г) через МФЦ;</w:t>
      </w:r>
    </w:p>
    <w:p w14:paraId="7A00172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 xml:space="preserve">д) через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Портал.</w:t>
      </w:r>
    </w:p>
    <w:p w14:paraId="708435A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99. Прием жалоб в письменной форме также осуществляется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14:paraId="1B0B8B2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Прием жалоб осуществляется в соответствии с графиком приема заявителей.</w:t>
      </w:r>
    </w:p>
    <w:p w14:paraId="24E653A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100. Жалоба может быть подана при личном приеме заинтересованного лица. Прием заинтересованных лиц в уполномоченном органе осуществляет глава муниципального образования «Аларь», в случае его отсутствия – специалист администрации муниципального образования «Аларь».</w:t>
      </w:r>
    </w:p>
    <w:p w14:paraId="3322EFA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101. Прием заинтересованных лиц главой администрации муниципального образования «Аларь  » проводится по предварительной записи, которая осуществляется по телефону: 8-395-64-37-0-17.</w:t>
      </w:r>
    </w:p>
    <w:p w14:paraId="5E509AE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102. При личном приеме обратившееся заинтересованное лицо предъявляет документ, удостоверяющий его личность.</w:t>
      </w:r>
    </w:p>
    <w:p w14:paraId="55547E5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103. Жалоба должна содержать:</w:t>
      </w:r>
    </w:p>
    <w:p w14:paraId="257ECBC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а) 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14:paraId="0C5D8AA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б) 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</w:p>
    <w:p w14:paraId="7B9C38C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в) сведения об обжалуемых решениях и действиях (бездействии) уполномоченного органа, должностного лица уполномоченного органа;</w:t>
      </w:r>
    </w:p>
    <w:p w14:paraId="333BE30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г) доводы, на основании которых заинтересованное лицо не согласно с решением и действием (бездействием) уполномоченного органа, должностного лица уполномоченного органа.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14:paraId="1B81FD6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104. При рассмотрении жалобы:</w:t>
      </w:r>
    </w:p>
    <w:p w14:paraId="64E4360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а) обеспечивается объективное, всестороннее и своевременное рассмотрение жалоб, в случае необходимости – с участием заинтересованного лица, направившего жалобу;</w:t>
      </w:r>
    </w:p>
    <w:p w14:paraId="21F9BF4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 xml:space="preserve">б) по результатам рассмотрения жалобы принимаются меры, направленные на восстановление или защиту нарушенных прав, свобод и законных интересов </w:t>
      </w: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lastRenderedPageBreak/>
        <w:t>заинтересованных лиц;</w:t>
      </w:r>
    </w:p>
    <w:p w14:paraId="052BCFA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в) 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регистрации жалобы в уполномоченном органе.</w:t>
      </w:r>
    </w:p>
    <w:p w14:paraId="7CC8F5E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105. Поступившая в уполномоченный орган жалоба подлежит обязательной регистрации в течение одного рабочего дня со дня ее поступления, и в течение трех рабочих дней со дня его регистрации заявителю направляется уведомление о дате и месте ее рассмотрения.</w:t>
      </w:r>
    </w:p>
    <w:p w14:paraId="448DA0E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Жалоба, поступившая в уполномоченный орган, подлежит рассмотрению в течение 15 рабочих дней со дня ее регистрации, в случае обжалования отказа уполномоченного органа,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14:paraId="086210E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В случае поступления жалобы в отношении муниципальной услуги, которую оказывает другой уполномоченный орган,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орган, предоставляющий соответствующую муниципальную услугу, с уведомлением заинтересованного лица, направившего жалобу, о переадресации жалобы.</w:t>
      </w:r>
    </w:p>
    <w:p w14:paraId="352EA7F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106. </w:t>
      </w:r>
      <w:bookmarkStart w:id="40" w:name="Par509"/>
      <w:bookmarkEnd w:id="40"/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Порядок рассмотрения отдельных жалоб:</w:t>
      </w:r>
    </w:p>
    <w:p w14:paraId="59ED630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а) если в жалобе не указаны фамилия заявителя – физического лица либо наименование заявителя – юридического лица, а также адрес электронной почты или почтовый адрес, по которым должен быть направлен ответ заявителю, ответ на жалобу не дается;</w:t>
      </w:r>
    </w:p>
    <w:p w14:paraId="02FBD56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б) при получении жалобы, в которой содержатся нецензурные или оскорбительные выражения, угрозы жизни, здоровью или имуществу должностного лица, а также членам его семьи,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лицу, направившему жалобу, о недопустимости злоупотребления правом;</w:t>
      </w:r>
    </w:p>
    <w:p w14:paraId="1236F1E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в) если текст письменной жалобы не поддается прочтению, ответ на жалобу не дается, о чем в течение 7 рабочих дней со дня регистрации жалобы в письменной форме на бумажном носителе или в электронной форме сообщается лицу, направившему жалобу, в том случае, если его фамилия и почтовый адрес (адрес электронной почты) поддаются прочтению;</w:t>
      </w:r>
    </w:p>
    <w:p w14:paraId="60EA7C0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г) если в жалобе содержится вопрос, на который заявителю неоднократно давались письменные ответы по существу и в связи с ранее направляемыми жалобами, при этом в жалобе не приводятся новые доводы или обстоятельства, руководитель уполномоченного органа принимает решение о безосновательности очередной жалобы и прекращении переписки по данному вопросу при условии, что указанная жалоба и ранее направляемые жалобы направлялись в уполномоченный орган. О данном решении лицо, направившее жалобу, уведомляется в письменной форме на бумажном носителе или в электронной форме в течение 7 рабочих дней.</w:t>
      </w:r>
    </w:p>
    <w:p w14:paraId="1EA47B2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107. По результатам рассмотрения жалобы уполномоченный орган принимает одно из следующих решений:</w:t>
      </w:r>
    </w:p>
    <w:p w14:paraId="2716190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 xml:space="preserve">а) удовлетворяет жалобу, в том числе в форме отмены принятого решения,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документах, возврата заявителю денежных средств, взимание которых не </w:t>
      </w: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lastRenderedPageBreak/>
        <w:t>предусмотрено нормативными правовыми актами Российской Федерации, нормативными правовыми актами Иркутской области, актами муниципального образования «Аларь»;</w:t>
      </w:r>
    </w:p>
    <w:p w14:paraId="15CB1DC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б) отказывает в удовлетворении жалобы.</w:t>
      </w:r>
    </w:p>
    <w:p w14:paraId="2C4214E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108. Не позднее дня, следующего за днем принятия решения, указанного в пункте 107 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14:paraId="7E2922A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109. В ответе по результатам рассмотрения жалобы указываются:</w:t>
      </w:r>
    </w:p>
    <w:p w14:paraId="0B22819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а) наименование органа, предоставляющего муниципальную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14:paraId="45D21E2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28DB7CA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в) фамилия, имя и (если имеется) отчество заинтересованного лица, подавшего жалобу;</w:t>
      </w:r>
    </w:p>
    <w:p w14:paraId="074A259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г) основания для принятия решения по жалобе;</w:t>
      </w:r>
    </w:p>
    <w:p w14:paraId="4291665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д) принятое по жалобе решение;</w:t>
      </w:r>
    </w:p>
    <w:p w14:paraId="5F1069A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е) 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14:paraId="13B124A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ж) сведения о порядке обжалования принятого по жалобе решения.</w:t>
      </w:r>
    </w:p>
    <w:p w14:paraId="0DD7C20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110. Основаниями отказа в удовлетворении жалобы являются:</w:t>
      </w:r>
    </w:p>
    <w:p w14:paraId="293A881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14:paraId="4582B6A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14:paraId="42A5697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в) наличие решения по жалобе, принятого ранее в отношении того же заинтересованного лица и по тому же предмету жалобы.</w:t>
      </w:r>
    </w:p>
    <w:p w14:paraId="5ECC342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111. Решение, принятое по результатам рассмотрения жалобы, может быть обжаловано в порядке, установленном законодательством.</w:t>
      </w:r>
    </w:p>
    <w:p w14:paraId="5AF8A26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112. 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14:paraId="0F7BA0D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113. Способами информирования заинтересованных лиц о порядке подачи и рассмотрения жалобы являются:</w:t>
      </w:r>
    </w:p>
    <w:p w14:paraId="14D613E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а) личное обращение заинтересованных лиц в уполномоченный орган;</w:t>
      </w:r>
    </w:p>
    <w:p w14:paraId="73C6367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б) через организации почтовой связи;</w:t>
      </w:r>
    </w:p>
    <w:p w14:paraId="16238FB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в) с помощью средств электронной связи (направление письма на адрес электронной почты уполномоченный орган);</w:t>
      </w:r>
    </w:p>
    <w:p w14:paraId="6D4DA40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ko-KR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ko-KR"/>
          <w14:ligatures w14:val="none"/>
        </w:rPr>
        <w:t>г) с помощью телефонной и факсимильной связи.</w:t>
      </w:r>
    </w:p>
    <w:p w14:paraId="569A184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70A31CB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3C914AA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Глава муниципального образования «Аларь»</w:t>
      </w:r>
    </w:p>
    <w:p w14:paraId="2CEAEA0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А.В. Батаева</w:t>
      </w:r>
    </w:p>
    <w:p w14:paraId="4B20C8D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ab/>
        <w:t xml:space="preserve">           </w:t>
      </w:r>
    </w:p>
    <w:p w14:paraId="43C59FB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>Приложение №1</w:t>
      </w:r>
    </w:p>
    <w:p w14:paraId="0F8D37D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 xml:space="preserve">к Административному регламенту </w:t>
      </w:r>
    </w:p>
    <w:p w14:paraId="37A4702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>«Предоставление участка земли для погребения умершего»</w:t>
      </w:r>
    </w:p>
    <w:p w14:paraId="3A6F465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59EB081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b/>
          <w:bCs/>
          <w:color w:val="000000"/>
          <w:kern w:val="0"/>
          <w:lang w:eastAsia="ar-SA"/>
          <w14:ligatures w14:val="none"/>
        </w:rPr>
        <w:t xml:space="preserve">Заявление для предоставления одно- (двух-) местного участка для захоронения </w:t>
      </w:r>
    </w:p>
    <w:p w14:paraId="28A358C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1D921AD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lastRenderedPageBreak/>
        <w:t>Главе муниципального образования</w:t>
      </w:r>
      <w:r w:rsidRPr="00555AE2"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  <w:t xml:space="preserve"> 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«      »</w:t>
      </w:r>
    </w:p>
    <w:p w14:paraId="091BB12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  <w:t>_________________________________</w:t>
      </w:r>
    </w:p>
    <w:p w14:paraId="0668B86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от</w:t>
      </w:r>
      <w:r w:rsidRPr="00555AE2"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  <w:t xml:space="preserve"> _______________________________</w:t>
      </w:r>
    </w:p>
    <w:p w14:paraId="7A76417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  <w:t>_________________________________</w:t>
      </w:r>
    </w:p>
    <w:tbl>
      <w:tblPr>
        <w:tblW w:w="0" w:type="auto"/>
        <w:tblInd w:w="-106" w:type="dxa"/>
        <w:tblLayout w:type="fixed"/>
        <w:tblLook w:val="01E0" w:firstRow="1" w:lastRow="1" w:firstColumn="1" w:lastColumn="1" w:noHBand="0" w:noVBand="0"/>
      </w:tblPr>
      <w:tblGrid>
        <w:gridCol w:w="441"/>
        <w:gridCol w:w="4311"/>
      </w:tblGrid>
      <w:tr w:rsidR="00555AE2" w:rsidRPr="00555AE2" w14:paraId="52798419" w14:textId="77777777" w:rsidTr="00156A1D">
        <w:tc>
          <w:tcPr>
            <w:tcW w:w="441" w:type="dxa"/>
          </w:tcPr>
          <w:p w14:paraId="25B994F2" w14:textId="77777777" w:rsidR="00555AE2" w:rsidRPr="00555AE2" w:rsidRDefault="00555AE2" w:rsidP="00555AE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  <w:tc>
          <w:tcPr>
            <w:tcW w:w="4311" w:type="dxa"/>
          </w:tcPr>
          <w:p w14:paraId="5B93DC5B" w14:textId="77777777" w:rsidR="00555AE2" w:rsidRPr="00555AE2" w:rsidRDefault="00555AE2" w:rsidP="00555AE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555AE2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14:paraId="1ACD824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590BDDC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Заявление</w:t>
      </w:r>
    </w:p>
    <w:p w14:paraId="3747B1B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5478DF6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ab/>
        <w:t>Прошу предоставить _________________ - местный участок для захоронения</w:t>
      </w: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ab/>
        <w:t xml:space="preserve">           </w:t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>одно или двух</w:t>
      </w:r>
    </w:p>
    <w:p w14:paraId="3C1FD8F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моего(-ей) ____________________________________________________________________________</w:t>
      </w:r>
    </w:p>
    <w:p w14:paraId="2CD39EC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i/>
          <w:iCs/>
          <w:color w:val="000000"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color w:val="000000"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color w:val="000000"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color w:val="000000"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>родственные отношения (при их наличии) или иные отношения</w:t>
      </w:r>
    </w:p>
    <w:p w14:paraId="4D7EF55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</w:pPr>
      <w:r w:rsidRPr="00555AE2">
        <w:rPr>
          <w:rFonts w:ascii="Arial" w:eastAsia="Times New Roman" w:hAnsi="Arial" w:cs="Arial"/>
          <w:i/>
          <w:iCs/>
          <w:color w:val="000000"/>
          <w:kern w:val="0"/>
          <w:lang w:eastAsia="zh-CN"/>
          <w14:ligatures w14:val="none"/>
        </w:rPr>
        <w:t>____________________________________________________________________________</w:t>
      </w:r>
    </w:p>
    <w:p w14:paraId="1A97A5B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 xml:space="preserve"> Ф. И. О., полностью</w:t>
      </w:r>
    </w:p>
    <w:p w14:paraId="46BC0D8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на кладбище  _______________________.</w:t>
      </w:r>
    </w:p>
    <w:p w14:paraId="3760D86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ab/>
      </w:r>
    </w:p>
    <w:p w14:paraId="195ABCC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ab/>
        <w:t xml:space="preserve">Действующие нормы и правила установки надмогильных сооружений (ограды, памятника, </w:t>
      </w: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ab/>
        <w:t>надгробия и др.) обязуюсь соблюдать.</w:t>
      </w:r>
    </w:p>
    <w:p w14:paraId="49085A6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lang w:eastAsia="zh-CN"/>
          <w14:ligatures w14:val="none"/>
        </w:rPr>
      </w:pPr>
    </w:p>
    <w:p w14:paraId="6081324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b/>
          <w:bCs/>
          <w:color w:val="000000"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За правильность сведений несу полную ответственность.</w:t>
      </w:r>
    </w:p>
    <w:p w14:paraId="5771C5B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42BB297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Ответственный за захоронение:</w:t>
      </w:r>
    </w:p>
    <w:p w14:paraId="2131A8B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09227E6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_________________________ / _______________________________ / _________________</w:t>
      </w:r>
    </w:p>
    <w:p w14:paraId="0B58DE7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>подпись</w:t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  <w:t>Ф.И.О.</w:t>
      </w:r>
      <w:r w:rsidRPr="00555AE2">
        <w:rPr>
          <w:rFonts w:ascii="Arial" w:eastAsia="Times New Roman" w:hAnsi="Arial" w:cs="Arial"/>
          <w:i/>
          <w:iCs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>дата</w:t>
      </w:r>
    </w:p>
    <w:p w14:paraId="6B5A230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7BFFF56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257558B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Порядковый номер в книге регистрации захоронений _________</w:t>
      </w:r>
    </w:p>
    <w:p w14:paraId="21D838A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7F02E51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>Приложение №2</w:t>
      </w:r>
    </w:p>
    <w:p w14:paraId="2D1A9B1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 xml:space="preserve">к Административному регламенту </w:t>
      </w:r>
    </w:p>
    <w:p w14:paraId="70BB7F3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Arial" w:eastAsia="Times New Roman" w:hAnsi="Arial" w:cs="Arial"/>
          <w:kern w:val="0"/>
          <w:lang w:eastAsia="ar-SA"/>
          <w14:ligatures w14:val="none"/>
        </w:rPr>
      </w:pP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>«Предоставление участка земли для погребения умершего</w:t>
      </w: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»</w:t>
      </w:r>
    </w:p>
    <w:p w14:paraId="640C48F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4658A38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>Заявление на разрешение для захоронения рядом с родственной могилой</w:t>
      </w:r>
    </w:p>
    <w:p w14:paraId="5185F31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>или в родственную могилу</w:t>
      </w:r>
    </w:p>
    <w:p w14:paraId="1ACBA80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11F9D2E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Главе муниципального образования «Аларь»</w:t>
      </w:r>
    </w:p>
    <w:p w14:paraId="381C06B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  <w:t>_________________________________</w:t>
      </w:r>
    </w:p>
    <w:p w14:paraId="263B43F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от</w:t>
      </w:r>
      <w:r w:rsidRPr="00555AE2"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  <w:t xml:space="preserve"> _______________________________</w:t>
      </w:r>
    </w:p>
    <w:p w14:paraId="4AAA791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  <w:lastRenderedPageBreak/>
        <w:t>_________________________________</w:t>
      </w:r>
    </w:p>
    <w:tbl>
      <w:tblPr>
        <w:tblW w:w="0" w:type="auto"/>
        <w:tblInd w:w="-106" w:type="dxa"/>
        <w:tblLayout w:type="fixed"/>
        <w:tblLook w:val="01E0" w:firstRow="1" w:lastRow="1" w:firstColumn="1" w:lastColumn="1" w:noHBand="0" w:noVBand="0"/>
      </w:tblPr>
      <w:tblGrid>
        <w:gridCol w:w="441"/>
        <w:gridCol w:w="4311"/>
      </w:tblGrid>
      <w:tr w:rsidR="00555AE2" w:rsidRPr="00555AE2" w14:paraId="7D157720" w14:textId="77777777" w:rsidTr="00156A1D">
        <w:tc>
          <w:tcPr>
            <w:tcW w:w="441" w:type="dxa"/>
          </w:tcPr>
          <w:p w14:paraId="08F49A4A" w14:textId="77777777" w:rsidR="00555AE2" w:rsidRPr="00555AE2" w:rsidRDefault="00555AE2" w:rsidP="00555AE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  <w:tc>
          <w:tcPr>
            <w:tcW w:w="4311" w:type="dxa"/>
          </w:tcPr>
          <w:p w14:paraId="2ACFB312" w14:textId="77777777" w:rsidR="00555AE2" w:rsidRPr="00555AE2" w:rsidRDefault="00555AE2" w:rsidP="00555AE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555AE2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14:paraId="3B8812A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</w:p>
    <w:p w14:paraId="6E40F05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>Заявление</w:t>
      </w:r>
    </w:p>
    <w:p w14:paraId="4C50A7E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</w:p>
    <w:p w14:paraId="4D46E7A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ab/>
        <w:t>Прошу Вашего разрешения на захоронение моего (-ей) ____________________________________________________________________________</w:t>
      </w:r>
    </w:p>
    <w:p w14:paraId="34326A4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>родственные отношения (при их наличии), Ф. И. О., полностью</w:t>
      </w:r>
    </w:p>
    <w:p w14:paraId="0D2419D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>на кладбище  ________________________ рядом с могилой / на гроб его (её)_________________________________________________________________________</w:t>
      </w:r>
    </w:p>
    <w:p w14:paraId="3D00CE4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i/>
          <w:iCs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>родственные отношения,</w:t>
      </w:r>
    </w:p>
    <w:p w14:paraId="62F5A2C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>____________________________________________________________________________</w:t>
      </w:r>
    </w:p>
    <w:p w14:paraId="047370B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ab/>
        <w:t xml:space="preserve"> Ф. И. О., полностью</w:t>
      </w:r>
    </w:p>
    <w:p w14:paraId="5BB8A31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ab/>
        <w:t>Место в ограде имеется.</w:t>
      </w:r>
    </w:p>
    <w:p w14:paraId="55560F3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ab/>
      </w:r>
    </w:p>
    <w:p w14:paraId="6193552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Урегулирование споров с другими родственниками умершего, связанных с захоронением на указанном в настоящем заявлении месте захоронения, оставляю за собой. В случае возникновения претензий со стороны других родственников перезахоронение будет производиться за мой счет.</w:t>
      </w:r>
    </w:p>
    <w:p w14:paraId="6C358EC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ab/>
      </w:r>
    </w:p>
    <w:p w14:paraId="5DB3668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>За правильность сведений несу полную ответственность.</w:t>
      </w:r>
    </w:p>
    <w:p w14:paraId="4671E53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1A747A4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Ответственный за захоронение:</w:t>
      </w:r>
    </w:p>
    <w:p w14:paraId="0184C2B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5D2E27F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_________________________ / _______________________________ / _________________</w:t>
      </w:r>
    </w:p>
    <w:p w14:paraId="4EC1026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>подпись</w:t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  <w:t>Ф.И.О.</w:t>
      </w:r>
      <w:r w:rsidRPr="00555AE2">
        <w:rPr>
          <w:rFonts w:ascii="Arial" w:eastAsia="Times New Roman" w:hAnsi="Arial" w:cs="Arial"/>
          <w:i/>
          <w:iCs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>дата</w:t>
      </w:r>
    </w:p>
    <w:p w14:paraId="5D85370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5A9BED3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Порядковый номер в книге регистрации захоронений _________</w:t>
      </w:r>
      <w:bookmarkStart w:id="41" w:name="sub_14000"/>
    </w:p>
    <w:bookmarkEnd w:id="41"/>
    <w:p w14:paraId="2AE743BF" w14:textId="77777777" w:rsidR="00555AE2" w:rsidRPr="00555AE2" w:rsidRDefault="00555AE2" w:rsidP="00555AE2">
      <w:pPr>
        <w:widowControl w:val="0"/>
        <w:tabs>
          <w:tab w:val="left" w:pos="9030"/>
        </w:tabs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ar-SA"/>
          <w14:ligatures w14:val="none"/>
        </w:rPr>
      </w:pPr>
    </w:p>
    <w:p w14:paraId="051ED32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>Приложение №3</w:t>
      </w:r>
    </w:p>
    <w:p w14:paraId="0A972DB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 xml:space="preserve">к Административному регламенту </w:t>
      </w:r>
    </w:p>
    <w:p w14:paraId="64C0FE2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>«Предоставление участка земли для погребения умершего»</w:t>
      </w:r>
    </w:p>
    <w:p w14:paraId="5AE2D4A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Courier New" w:eastAsia="Times New Roman" w:hAnsi="Courier New" w:cs="Courier New"/>
          <w:kern w:val="0"/>
          <w:sz w:val="22"/>
          <w:szCs w:val="22"/>
          <w:lang w:eastAsia="zh-CN"/>
          <w14:ligatures w14:val="none"/>
        </w:rPr>
      </w:pPr>
    </w:p>
    <w:p w14:paraId="4B04737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b/>
          <w:bCs/>
          <w:kern w:val="0"/>
          <w:lang w:eastAsia="ar-SA"/>
          <w14:ligatures w14:val="none"/>
        </w:rPr>
        <w:t>Заявления для предоставления участка под семейные (родовые) захоронения</w:t>
      </w:r>
    </w:p>
    <w:p w14:paraId="04CD840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</w:p>
    <w:p w14:paraId="5B4FC3E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Главе муниципального образования «Аларь»</w:t>
      </w:r>
      <w:r w:rsidRPr="00555AE2"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  <w:t xml:space="preserve"> </w:t>
      </w:r>
    </w:p>
    <w:p w14:paraId="1E1C802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  <w:t>_________________________________</w:t>
      </w:r>
    </w:p>
    <w:p w14:paraId="466DAB0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ar-SA"/>
          <w14:ligatures w14:val="none"/>
        </w:rPr>
        <w:t>от</w:t>
      </w:r>
      <w:r w:rsidRPr="00555AE2"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  <w:t xml:space="preserve"> _______________________________</w:t>
      </w:r>
    </w:p>
    <w:p w14:paraId="78469789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</w:pPr>
      <w:r w:rsidRPr="00555AE2">
        <w:rPr>
          <w:rFonts w:ascii="Arial" w:eastAsia="Times New Roman" w:hAnsi="Arial" w:cs="Arial"/>
          <w:i/>
          <w:iCs/>
          <w:kern w:val="0"/>
          <w:lang w:eastAsia="ar-SA"/>
          <w14:ligatures w14:val="none"/>
        </w:rPr>
        <w:t>_________________________________</w:t>
      </w:r>
    </w:p>
    <w:tbl>
      <w:tblPr>
        <w:tblW w:w="0" w:type="auto"/>
        <w:tblInd w:w="-106" w:type="dxa"/>
        <w:tblLayout w:type="fixed"/>
        <w:tblLook w:val="01E0" w:firstRow="1" w:lastRow="1" w:firstColumn="1" w:lastColumn="1" w:noHBand="0" w:noVBand="0"/>
      </w:tblPr>
      <w:tblGrid>
        <w:gridCol w:w="441"/>
        <w:gridCol w:w="4311"/>
      </w:tblGrid>
      <w:tr w:rsidR="00555AE2" w:rsidRPr="00555AE2" w14:paraId="50879D42" w14:textId="77777777" w:rsidTr="00156A1D">
        <w:tc>
          <w:tcPr>
            <w:tcW w:w="441" w:type="dxa"/>
          </w:tcPr>
          <w:p w14:paraId="47304FDD" w14:textId="77777777" w:rsidR="00555AE2" w:rsidRPr="00555AE2" w:rsidRDefault="00555AE2" w:rsidP="00555AE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</w:p>
        </w:tc>
        <w:tc>
          <w:tcPr>
            <w:tcW w:w="4311" w:type="dxa"/>
          </w:tcPr>
          <w:p w14:paraId="2374BD1C" w14:textId="77777777" w:rsidR="00555AE2" w:rsidRPr="00555AE2" w:rsidRDefault="00555AE2" w:rsidP="00555AE2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</w:pPr>
            <w:r w:rsidRPr="00555AE2">
              <w:rPr>
                <w:rFonts w:ascii="Arial" w:eastAsia="Times New Roman" w:hAnsi="Arial" w:cs="Arial"/>
                <w:kern w:val="0"/>
                <w:lang w:eastAsia="ar-SA"/>
                <w14:ligatures w14:val="none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14:paraId="7DA8CEC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5010C3E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2E37CC6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Заявление</w:t>
      </w:r>
    </w:p>
    <w:p w14:paraId="2DA89B2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3855E37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 xml:space="preserve">Прошу предоставить _________________ - местный участок для создания семейного </w:t>
      </w:r>
    </w:p>
    <w:p w14:paraId="5203349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  <w:t xml:space="preserve"> трех, четырех, шести</w:t>
      </w:r>
    </w:p>
    <w:p w14:paraId="6004D30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 xml:space="preserve">(родового) захоронения на кладбище ___________ для будущего/настоящего захоронения </w:t>
      </w:r>
      <w:r w:rsidRPr="00555AE2">
        <w:rPr>
          <w:rFonts w:ascii="Arial" w:eastAsia="Times New Roman" w:hAnsi="Arial" w:cs="Arial"/>
          <w:kern w:val="0"/>
          <w:lang w:eastAsia="zh-CN"/>
          <w14:ligatures w14:val="none"/>
        </w:rPr>
        <w:t>моего (-ей)</w:t>
      </w: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 xml:space="preserve"> ____________________________________________________________________________</w:t>
      </w:r>
    </w:p>
    <w:p w14:paraId="3420956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  <w:t xml:space="preserve">родственные отношения, </w:t>
      </w:r>
    </w:p>
    <w:p w14:paraId="61104C6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____________________________________________________________________________.</w:t>
      </w:r>
    </w:p>
    <w:p w14:paraId="49512B1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  <w:t>Ф.И.О., полностью</w:t>
      </w:r>
    </w:p>
    <w:p w14:paraId="49F01436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ab/>
      </w:r>
    </w:p>
    <w:p w14:paraId="1A442E3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За правильность сведений несу полную ответственность.</w:t>
      </w:r>
    </w:p>
    <w:p w14:paraId="44ACC7B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3376C75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6ECA4B3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Ответственный за захоронение:</w:t>
      </w:r>
    </w:p>
    <w:p w14:paraId="61B46B6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618A048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_________________________ / _______________________________ / __________________</w:t>
      </w:r>
    </w:p>
    <w:p w14:paraId="06DD416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>подпись</w:t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ab/>
        <w:t>Ф.И.О.</w:t>
      </w:r>
      <w:r w:rsidRPr="00555AE2">
        <w:rPr>
          <w:rFonts w:ascii="Arial" w:eastAsia="Times New Roman" w:hAnsi="Arial" w:cs="Arial"/>
          <w:i/>
          <w:iCs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i/>
          <w:iCs/>
          <w:color w:val="000000"/>
          <w:kern w:val="0"/>
          <w:vertAlign w:val="superscript"/>
          <w:lang w:eastAsia="zh-CN"/>
          <w14:ligatures w14:val="none"/>
        </w:rPr>
        <w:tab/>
      </w:r>
      <w:r w:rsidRPr="00555AE2">
        <w:rPr>
          <w:rFonts w:ascii="Arial" w:eastAsia="Times New Roman" w:hAnsi="Arial" w:cs="Arial"/>
          <w:color w:val="000000"/>
          <w:kern w:val="0"/>
          <w:vertAlign w:val="superscript"/>
          <w:lang w:eastAsia="zh-CN"/>
          <w14:ligatures w14:val="none"/>
        </w:rPr>
        <w:t>дата</w:t>
      </w:r>
    </w:p>
    <w:p w14:paraId="7123F93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</w:pPr>
    </w:p>
    <w:p w14:paraId="0C1DA90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  <w:r w:rsidRPr="00555AE2">
        <w:rPr>
          <w:rFonts w:ascii="Arial" w:eastAsia="Times New Roman" w:hAnsi="Arial" w:cs="Arial"/>
          <w:color w:val="000000"/>
          <w:kern w:val="0"/>
          <w:lang w:eastAsia="zh-CN"/>
          <w14:ligatures w14:val="none"/>
        </w:rPr>
        <w:t>Порядковый номер в книге регистрации захоронений _________</w:t>
      </w:r>
    </w:p>
    <w:p w14:paraId="68EA1B6D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</w:p>
    <w:p w14:paraId="782B130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>Приложение № 4</w:t>
      </w:r>
    </w:p>
    <w:p w14:paraId="27865CC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 xml:space="preserve">к Административному регламенту </w:t>
      </w:r>
    </w:p>
    <w:p w14:paraId="68A2C2D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>«Предоставление участка земли для погребения умершего»</w:t>
      </w:r>
    </w:p>
    <w:p w14:paraId="4718BB6B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┌───────────────────────────────────────────────┐</w:t>
      </w:r>
    </w:p>
    <w:p w14:paraId="1ADADC81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 xml:space="preserve">                           │ СПРАВКА </w:t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  <w:t xml:space="preserve"> │</w:t>
      </w:r>
    </w:p>
    <w:p w14:paraId="5949F22A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│ О ПРЕДОСТАВЛЕНИИ УЧАСТКА ЗЕМЛИ</w:t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  <w:t xml:space="preserve"> │</w:t>
      </w:r>
    </w:p>
    <w:p w14:paraId="04DC2308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 xml:space="preserve">│ ДЛЯ ПОГРЕБЕНИЯ УМЕРШЕГО </w:t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  <w:t xml:space="preserve"> │</w:t>
      </w:r>
    </w:p>
    <w:p w14:paraId="0C38A15B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 xml:space="preserve">│ </w:t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  <w:t xml:space="preserve"> │</w:t>
      </w:r>
    </w:p>
    <w:p w14:paraId="7392E36B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│На кладбище ___________________________________│</w:t>
      </w:r>
    </w:p>
    <w:p w14:paraId="652B6506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│</w:t>
      </w:r>
    </w:p>
    <w:p w14:paraId="4CCF7969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│Ф.И.О. умершего _______________________________│</w:t>
      </w:r>
    </w:p>
    <w:p w14:paraId="4E719001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 xml:space="preserve">  │_______________________________________________│</w:t>
      </w:r>
    </w:p>
    <w:p w14:paraId="75AE4E8D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 xml:space="preserve">                            │Свидетельство о смерти ________________________│</w:t>
      </w:r>
    </w:p>
    <w:p w14:paraId="3B086F69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│_______________________________________________│</w:t>
      </w:r>
    </w:p>
    <w:p w14:paraId="4DA6D01B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 xml:space="preserve">│В случае подзахоронения </w:t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  <w:t xml:space="preserve"> │</w:t>
      </w:r>
    </w:p>
    <w:p w14:paraId="138A8828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│Ф.И.О. ранее умершего _________________________│</w:t>
      </w:r>
    </w:p>
    <w:p w14:paraId="44963308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lastRenderedPageBreak/>
        <w:t>│_______________________________________________│</w:t>
      </w:r>
    </w:p>
    <w:p w14:paraId="5130A534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│Ф.И.О. заявителя ______________________________│</w:t>
      </w:r>
    </w:p>
    <w:p w14:paraId="523E99ED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│_______________________________________________│</w:t>
      </w:r>
    </w:p>
    <w:p w14:paraId="46A3F15D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 xml:space="preserve">│Должность, Ф.И.О., подпись специалиста, </w:t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  <w:t xml:space="preserve"> │</w:t>
      </w:r>
    </w:p>
    <w:p w14:paraId="1A6F5594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 xml:space="preserve">│ответственного за предоставление </w:t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  <w:t xml:space="preserve"> │</w:t>
      </w:r>
    </w:p>
    <w:p w14:paraId="3C32CB9C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 xml:space="preserve">│муниципальной услуги </w:t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</w: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ab/>
        <w:t xml:space="preserve"> │</w:t>
      </w:r>
    </w:p>
    <w:p w14:paraId="03B9E609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│_______________________________________________│</w:t>
      </w:r>
    </w:p>
    <w:p w14:paraId="0DBA89E4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│_______________________________________________│</w:t>
      </w:r>
    </w:p>
    <w:p w14:paraId="4848A028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│_______________________________________________│</w:t>
      </w:r>
    </w:p>
    <w:p w14:paraId="2534FE71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555AE2">
        <w:rPr>
          <w:rFonts w:ascii="Arial" w:eastAsia="Times New Roman" w:hAnsi="Arial" w:cs="Arial"/>
          <w:kern w:val="0"/>
          <w:lang w:eastAsia="ru-RU"/>
          <w14:ligatures w14:val="none"/>
        </w:rPr>
        <w:t>│Дата __________________________________________│</w:t>
      </w:r>
    </w:p>
    <w:p w14:paraId="7D11FBB4" w14:textId="77777777" w:rsidR="00555AE2" w:rsidRPr="00555AE2" w:rsidRDefault="00555AE2" w:rsidP="00555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55AE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└───────────────────────────────────────────────</w:t>
      </w:r>
    </w:p>
    <w:p w14:paraId="35F2339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rPr>
          <w:rFonts w:ascii="Calibri" w:eastAsia="Times New Roman" w:hAnsi="Calibri" w:cs="Tms Rmn"/>
          <w:kern w:val="0"/>
          <w:lang w:eastAsia="ar-SA"/>
          <w14:ligatures w14:val="none"/>
        </w:rPr>
      </w:pPr>
    </w:p>
    <w:p w14:paraId="27B2AE0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rPr>
          <w:rFonts w:ascii="Tms Rmn" w:eastAsia="Times New Roman" w:hAnsi="Tms Rmn" w:cs="Tms Rmn"/>
          <w:kern w:val="0"/>
          <w:lang w:eastAsia="ar-SA"/>
          <w14:ligatures w14:val="none"/>
        </w:rPr>
      </w:pPr>
    </w:p>
    <w:p w14:paraId="0CCB31E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>Приложение № 5</w:t>
      </w:r>
    </w:p>
    <w:p w14:paraId="6A45A82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 xml:space="preserve">к Административному регламенту </w:t>
      </w:r>
    </w:p>
    <w:p w14:paraId="0D50E67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  <w:r w:rsidRPr="00555AE2"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  <w:t>«Предоставление участка земли для погребения умершего»</w:t>
      </w:r>
    </w:p>
    <w:p w14:paraId="73A543B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Courier New" w:eastAsia="Times New Roman" w:hAnsi="Courier New" w:cs="Courier New"/>
          <w:kern w:val="0"/>
          <w:sz w:val="22"/>
          <w:szCs w:val="22"/>
          <w:lang w:eastAsia="ar-SA"/>
          <w14:ligatures w14:val="none"/>
        </w:rPr>
      </w:pPr>
    </w:p>
    <w:p w14:paraId="26235B9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Tms Rmn" w:eastAsia="Times New Roman" w:hAnsi="Tms Rmn" w:cs="Tms Rmn"/>
          <w:kern w:val="0"/>
          <w:lang w:eastAsia="ar-SA"/>
          <w14:ligatures w14:val="none"/>
        </w:rPr>
      </w:pPr>
    </w:p>
    <w:p w14:paraId="357E360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Tms Rmn" w:eastAsia="Times New Roman" w:hAnsi="Tms Rmn" w:cs="Tms Rmn"/>
          <w:kern w:val="0"/>
          <w:lang w:eastAsia="ar-SA"/>
          <w14:ligatures w14:val="none"/>
        </w:rPr>
      </w:pPr>
      <w:r w:rsidRPr="00555AE2">
        <w:rPr>
          <w:rFonts w:ascii="Tms Rmn" w:eastAsia="Times New Roman" w:hAnsi="Tms Rmn" w:cs="Tms Rmn"/>
          <w:kern w:val="0"/>
          <w:lang w:eastAsia="ar-SA"/>
          <w14:ligatures w14:val="none"/>
        </w:rPr>
        <w:t>БЛОК-СХЕМА</w:t>
      </w:r>
    </w:p>
    <w:p w14:paraId="45EB99E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Tms Rmn" w:eastAsia="Times New Roman" w:hAnsi="Tms Rmn" w:cs="Tms Rmn"/>
          <w:kern w:val="0"/>
          <w:lang w:eastAsia="ar-SA"/>
          <w14:ligatures w14:val="none"/>
        </w:rPr>
      </w:pPr>
      <w:r w:rsidRPr="00555AE2">
        <w:rPr>
          <w:rFonts w:ascii="Tms Rmn" w:eastAsia="Times New Roman" w:hAnsi="Tms Rmn" w:cs="Tms Rmn"/>
          <w:kern w:val="0"/>
          <w:lang w:eastAsia="ar-SA"/>
          <w14:ligatures w14:val="none"/>
        </w:rPr>
        <w:t>АДМИНИСТРАТИВНЫХ ПРОЦЕДУР ПРЕДОСТАВЛЕНИЯ</w:t>
      </w:r>
    </w:p>
    <w:p w14:paraId="7A7B702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Tms Rmn" w:eastAsia="Times New Roman" w:hAnsi="Tms Rmn" w:cs="Tms Rmn"/>
          <w:kern w:val="0"/>
          <w:lang w:eastAsia="ar-SA"/>
          <w14:ligatures w14:val="none"/>
        </w:rPr>
      </w:pPr>
      <w:r w:rsidRPr="00555AE2">
        <w:rPr>
          <w:rFonts w:ascii="Tms Rmn" w:eastAsia="Times New Roman" w:hAnsi="Tms Rmn" w:cs="Tms Rmn"/>
          <w:kern w:val="0"/>
          <w:lang w:eastAsia="ar-SA"/>
          <w14:ligatures w14:val="none"/>
        </w:rPr>
        <w:t>МУНИЦИПАЛЬНОЙ УСЛУГИ</w:t>
      </w:r>
    </w:p>
    <w:p w14:paraId="6C8A8E7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center"/>
        <w:rPr>
          <w:rFonts w:ascii="Tms Rmn" w:eastAsia="Times New Roman" w:hAnsi="Tms Rmn" w:cs="Tms Rmn"/>
          <w:kern w:val="0"/>
          <w:lang w:eastAsia="ar-SA"/>
          <w14:ligatures w14:val="none"/>
        </w:rPr>
      </w:pPr>
    </w:p>
    <w:p w14:paraId="1A874BB6" w14:textId="0F801FF6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kern w:val="0"/>
          <w:lang w:eastAsia="ar-SA"/>
          <w14:ligatures w14:val="none"/>
        </w:rPr>
      </w:pPr>
      <w:r w:rsidRPr="00555AE2">
        <w:rPr>
          <w:rFonts w:ascii="Tms Rmn" w:eastAsia="Times New Roman" w:hAnsi="Tms Rmn" w:cs="Tms Rmn"/>
          <w:noProof/>
          <w:kern w:val="0"/>
          <w:sz w:val="20"/>
          <w:szCs w:val="20"/>
          <w:lang w:eastAsia="ru-RU"/>
          <w14:ligatures w14:val="none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A3F9EA6" wp14:editId="5575490B">
                <wp:simplePos x="0" y="0"/>
                <wp:positionH relativeFrom="column">
                  <wp:posOffset>1501140</wp:posOffset>
                </wp:positionH>
                <wp:positionV relativeFrom="paragraph">
                  <wp:posOffset>22860</wp:posOffset>
                </wp:positionV>
                <wp:extent cx="3129280" cy="3620770"/>
                <wp:effectExtent l="0" t="0" r="33020" b="55880"/>
                <wp:wrapNone/>
                <wp:docPr id="60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9280" cy="3620770"/>
                          <a:chOff x="0" y="0"/>
                          <a:chExt cx="31292" cy="36207"/>
                        </a:xfrm>
                      </wpg:grpSpPr>
                      <wps:wsp>
                        <wps:cNvPr id="61" name="Скругленный прямоугольник 6"/>
                        <wps:cNvSpPr>
                          <a:spLocks noChangeArrowheads="1"/>
                        </wps:cNvSpPr>
                        <wps:spPr bwMode="auto">
                          <a:xfrm>
                            <a:off x="9144" y="12096"/>
                            <a:ext cx="14554" cy="2221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BEEF4"/>
                          </a:solidFill>
                          <a:ln>
                            <a:noFill/>
                          </a:ln>
                          <a:effectLst>
                            <a:outerShdw dist="38100" dir="2700000" algn="tl" rotWithShape="0">
                              <a:srgbClr val="000000">
                                <a:alpha val="39998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E47BC4" w14:textId="77777777" w:rsidR="00555AE2" w:rsidRPr="00773E8D" w:rsidRDefault="00555AE2" w:rsidP="00555AE2">
                              <w:pPr>
                                <w:pStyle w:val="af4"/>
                                <w:spacing w:after="0" w:line="216" w:lineRule="auto"/>
                                <w:jc w:val="center"/>
                                <w:rPr>
                                  <w:rFonts w:ascii="Courier New" w:hAnsi="Courier New" w:cs="Courier New"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 w:rsidRPr="00773E8D">
                                <w:rPr>
                                  <w:rFonts w:ascii="Courier New" w:hAnsi="Courier New" w:cs="Courier New"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            </w:r>
                            </w:p>
                            <w:p w14:paraId="7D6CFC6B" w14:textId="77777777" w:rsidR="00555AE2" w:rsidRPr="00773E8D" w:rsidRDefault="00555AE2" w:rsidP="00555AE2">
                              <w:pPr>
                                <w:pStyle w:val="af4"/>
                                <w:spacing w:after="0" w:line="216" w:lineRule="auto"/>
                                <w:jc w:val="center"/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</w:pPr>
                              <w:r w:rsidRPr="00773E8D">
                                <w:rPr>
                                  <w:rFonts w:ascii="Courier New" w:hAnsi="Courier New" w:cs="Courier New"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  <w:t>(</w:t>
                              </w:r>
                              <w:r w:rsidRPr="00773E8D">
                                <w:rPr>
                                  <w:rFonts w:ascii="Courier New" w:hAnsi="Courier New" w:cs="Courier New"/>
                                  <w:i/>
                                  <w:iCs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  <w:t>1 рабочий день – формирование и направление запросов)</w:t>
                              </w:r>
                            </w:p>
                          </w:txbxContent>
                        </wps:txbx>
                        <wps:bodyPr rot="0" vert="horz" wrap="square" lIns="121920" tIns="60960" rIns="121920" bIns="60960" anchor="ctr" anchorCtr="0" upright="1">
                          <a:noAutofit/>
                        </wps:bodyPr>
                      </wps:wsp>
                      <wps:wsp>
                        <wps:cNvPr id="62" name="Прямая со стрелкой 9"/>
                        <wps:cNvCnPr>
                          <a:cxnSpLocks noChangeShapeType="1"/>
                        </wps:cNvCnPr>
                        <wps:spPr bwMode="auto">
                          <a:xfrm>
                            <a:off x="16764" y="10096"/>
                            <a:ext cx="0" cy="201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A7EBB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Скругленный прямоугольник 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292" cy="1029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BEEF4"/>
                          </a:solidFill>
                          <a:ln>
                            <a:noFill/>
                          </a:ln>
                          <a:effectLst>
                            <a:outerShdw dist="38100" dir="2700000" algn="tl" rotWithShape="0">
                              <a:srgbClr val="000000">
                                <a:alpha val="39998"/>
                              </a:srgb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AC5EEC" w14:textId="77777777" w:rsidR="00555AE2" w:rsidRPr="00773E8D" w:rsidRDefault="00555AE2" w:rsidP="00555AE2">
                              <w:pPr>
                                <w:spacing w:line="216" w:lineRule="auto"/>
                                <w:jc w:val="center"/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</w:pPr>
                              <w:r w:rsidRPr="00773E8D"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  <w:t>Прием заявления и документов, необходимых для предоставления муниципальной услуги, подлежащих представлению заявителем</w:t>
                              </w:r>
                            </w:p>
                            <w:p w14:paraId="24C252B6" w14:textId="77777777" w:rsidR="00555AE2" w:rsidRPr="00773E8D" w:rsidRDefault="00555AE2" w:rsidP="00555AE2">
                              <w:pPr>
                                <w:spacing w:line="216" w:lineRule="auto"/>
                                <w:jc w:val="center"/>
                                <w:rPr>
                                  <w:rFonts w:ascii="Courier New" w:hAnsi="Courier New" w:cs="Courier New"/>
                                  <w:i/>
                                  <w:iCs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 w:rsidRPr="00773E8D">
                                <w:rPr>
                                  <w:rFonts w:ascii="Courier New" w:hAnsi="Courier New" w:cs="Courier New"/>
                                  <w:i/>
                                  <w:iCs/>
                                  <w:color w:val="000000"/>
                                  <w:kern w:val="24"/>
                                  <w:sz w:val="22"/>
                                  <w:szCs w:val="22"/>
                                </w:rPr>
                                <w:t>(не превышает 10 минут)</w:t>
                              </w:r>
                            </w:p>
                          </w:txbxContent>
                        </wps:txbx>
                        <wps:bodyPr rot="0" vert="horz" wrap="square" lIns="121920" tIns="60960" rIns="121920" bIns="60960" anchor="ctr" anchorCtr="0" upright="1">
                          <a:noAutofit/>
                        </wps:bodyPr>
                      </wps:wsp>
                      <wps:wsp>
                        <wps:cNvPr id="64" name="AutoShape 78"/>
                        <wps:cNvCnPr>
                          <a:cxnSpLocks noChangeShapeType="1"/>
                        </wps:cNvCnPr>
                        <wps:spPr bwMode="auto">
                          <a:xfrm>
                            <a:off x="16954" y="34290"/>
                            <a:ext cx="6" cy="191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5B9BD5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3F9EA6" id="Группа 7" o:spid="_x0000_s1026" style="position:absolute;left:0;text-align:left;margin-left:118.2pt;margin-top:1.8pt;width:246.4pt;height:285.1pt;z-index:251660288" coordsize="31292,36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">
                <v:roundrect id="Скругленный прямоугольник 6" o:spid="_x0000_s1027" style="position:absolute;left:9144;top:12096;width:14554;height:222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" fillcolor="#dbeef4" stroked="f" strokeweight="1pt">
                  <v:stroke joinstyle="miter"/>
                  <v:shadow on="t" color="black" opacity="26213f" origin="-.5,-.5" offset=".74836mm,.74836mm"/>
                  <v:textbox inset="9.6pt,4.8pt,9.6pt,4.8pt">
                    <w:txbxContent>
                      <w:p w14:paraId="69E47BC4" w14:textId="77777777" w:rsidR="00555AE2" w:rsidRPr="00773E8D" w:rsidRDefault="00555AE2" w:rsidP="00555AE2">
                        <w:pPr>
                          <w:pStyle w:val="af4"/>
                          <w:spacing w:after="0" w:line="216" w:lineRule="auto"/>
                          <w:jc w:val="center"/>
                          <w:rPr>
                            <w:rFonts w:ascii="Courier New" w:hAnsi="Courier New" w:cs="Courier New"/>
                            <w:color w:val="000000"/>
                            <w:kern w:val="24"/>
                            <w:sz w:val="22"/>
                            <w:szCs w:val="22"/>
                          </w:rPr>
                        </w:pPr>
                        <w:r w:rsidRPr="00773E8D">
                          <w:rPr>
                            <w:rFonts w:ascii="Courier New" w:hAnsi="Courier New" w:cs="Courier New"/>
                            <w:color w:val="000000"/>
                            <w:kern w:val="24"/>
                            <w:sz w:val="22"/>
                            <w:szCs w:val="22"/>
                          </w:rPr>
      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      </w:r>
                      </w:p>
                      <w:p w14:paraId="7D6CFC6B" w14:textId="77777777" w:rsidR="00555AE2" w:rsidRPr="00773E8D" w:rsidRDefault="00555AE2" w:rsidP="00555AE2">
                        <w:pPr>
                          <w:pStyle w:val="af4"/>
                          <w:spacing w:after="0" w:line="216" w:lineRule="auto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773E8D">
                          <w:rPr>
                            <w:rFonts w:ascii="Courier New" w:hAnsi="Courier New" w:cs="Courier New"/>
                            <w:color w:val="000000"/>
                            <w:kern w:val="24"/>
                            <w:sz w:val="22"/>
                            <w:szCs w:val="22"/>
                          </w:rPr>
                          <w:t>(</w:t>
                        </w:r>
                        <w:r w:rsidRPr="00773E8D">
                          <w:rPr>
                            <w:rFonts w:ascii="Courier New" w:hAnsi="Courier New" w:cs="Courier New"/>
                            <w:i/>
                            <w:iCs/>
                            <w:color w:val="000000"/>
                            <w:kern w:val="24"/>
                            <w:sz w:val="22"/>
                            <w:szCs w:val="22"/>
                          </w:rPr>
                          <w:t>1 рабочий день – формирование и направление запросов)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9" o:spid="_x0000_s1028" type="#_x0000_t32" style="position:absolute;left:16764;top:10096;width:0;height:201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" strokecolor="#4a7ebb">
                  <v:stroke endarrow="open"/>
                </v:shape>
                <v:roundrect id="Скругленный прямоугольник 1" o:spid="_x0000_s1029" style="position:absolute;width:31292;height:102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" fillcolor="#dbeef4" stroked="f" strokeweight="1pt">
                  <v:stroke joinstyle="miter"/>
                  <v:shadow on="t" color="black" opacity="26213f" origin="-.5,-.5" offset=".74836mm,.74836mm"/>
                  <v:textbox inset="9.6pt,4.8pt,9.6pt,4.8pt">
                    <w:txbxContent>
                      <w:p w14:paraId="39AC5EEC" w14:textId="77777777" w:rsidR="00555AE2" w:rsidRPr="00773E8D" w:rsidRDefault="00555AE2" w:rsidP="00555AE2">
                        <w:pPr>
                          <w:spacing w:line="216" w:lineRule="auto"/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773E8D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Прием заявления и документов, необходимых для предоставления муниципальной услуги, подлежащих представлению заявителем</w:t>
                        </w:r>
                      </w:p>
                      <w:p w14:paraId="24C252B6" w14:textId="77777777" w:rsidR="00555AE2" w:rsidRPr="00773E8D" w:rsidRDefault="00555AE2" w:rsidP="00555AE2">
                        <w:pPr>
                          <w:spacing w:line="216" w:lineRule="auto"/>
                          <w:jc w:val="center"/>
                          <w:rPr>
                            <w:rFonts w:ascii="Courier New" w:hAnsi="Courier New" w:cs="Courier New"/>
                            <w:i/>
                            <w:iCs/>
                            <w:color w:val="000000"/>
                            <w:kern w:val="24"/>
                            <w:sz w:val="22"/>
                            <w:szCs w:val="22"/>
                          </w:rPr>
                        </w:pPr>
                        <w:r w:rsidRPr="00773E8D">
                          <w:rPr>
                            <w:rFonts w:ascii="Courier New" w:hAnsi="Courier New" w:cs="Courier New"/>
                            <w:i/>
                            <w:iCs/>
                            <w:color w:val="000000"/>
                            <w:kern w:val="24"/>
                            <w:sz w:val="22"/>
                            <w:szCs w:val="22"/>
                          </w:rPr>
                          <w:t>(не превышает 10 минут)</w:t>
                        </w:r>
                      </w:p>
                    </w:txbxContent>
                  </v:textbox>
                </v:roundrect>
                <v:shape id="AutoShape 78" o:spid="_x0000_s1030" type="#_x0000_t32" style="position:absolute;left:16954;top:34290;width:6;height:19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" strokecolor="#5b9bd5">
                  <v:stroke endarrow="block"/>
                </v:shape>
              </v:group>
            </w:pict>
          </mc:Fallback>
        </mc:AlternateContent>
      </w:r>
    </w:p>
    <w:p w14:paraId="537043AE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kern w:val="0"/>
          <w:lang w:eastAsia="ar-SA"/>
          <w14:ligatures w14:val="none"/>
        </w:rPr>
      </w:pPr>
    </w:p>
    <w:p w14:paraId="14E15DC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24D66C0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50FB749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59B42D67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703EA7E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2EBB25F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5CABB291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41EE55F8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6F64D72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0A9E8E4C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7FC5A3CA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5C2986B3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402166D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5C73B3A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5DBEF9AF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027D9262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26656AFB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1BC5ED9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133777A5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51F5AF9C" w14:textId="3822CE16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  <w:r w:rsidRPr="00555AE2">
        <w:rPr>
          <w:rFonts w:ascii="Tms Rmn" w:eastAsia="Times New Roman" w:hAnsi="Tms Rmn" w:cs="Tms Rmn"/>
          <w:noProof/>
          <w:kern w:val="0"/>
          <w:sz w:val="20"/>
          <w:szCs w:val="2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B6338C" wp14:editId="4E9EAB6A">
                <wp:simplePos x="0" y="0"/>
                <wp:positionH relativeFrom="column">
                  <wp:posOffset>1929765</wp:posOffset>
                </wp:positionH>
                <wp:positionV relativeFrom="paragraph">
                  <wp:posOffset>36830</wp:posOffset>
                </wp:positionV>
                <wp:extent cx="2614930" cy="1011555"/>
                <wp:effectExtent l="0" t="0" r="33020" b="36195"/>
                <wp:wrapNone/>
                <wp:docPr id="59" name="Прямоугольник: скругленные углы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4930" cy="10115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BEEF4"/>
                        </a:solidFill>
                        <a:ln>
                          <a:noFill/>
                        </a:ln>
                        <a:effectLst>
                          <a:outerShdw dist="38100" dir="2700000" algn="tl" rotWithShape="0">
                            <a:srgbClr val="000000">
                              <a:alpha val="39998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509225" w14:textId="77777777" w:rsidR="00555AE2" w:rsidRPr="00773E8D" w:rsidRDefault="00555AE2" w:rsidP="00555AE2">
                            <w:pPr>
                              <w:pStyle w:val="af4"/>
                              <w:spacing w:after="0" w:line="216" w:lineRule="auto"/>
                              <w:jc w:val="center"/>
                              <w:rPr>
                                <w:rFonts w:ascii="Courier New" w:hAnsi="Courier New" w:cs="Courier New"/>
                                <w:i/>
                                <w:iCs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773E8D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Принятие решения о предоставлении (об отказе в предоставлении) муниципальной услуги и выдача результата</w:t>
                            </w:r>
                            <w:r w:rsidRPr="00773E8D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br/>
                            </w:r>
                            <w:r w:rsidRPr="00773E8D">
                              <w:rPr>
                                <w:rFonts w:ascii="Courier New" w:hAnsi="Courier New" w:cs="Courier New"/>
                                <w:kern w:val="24"/>
                                <w:sz w:val="22"/>
                                <w:szCs w:val="22"/>
                              </w:rPr>
                              <w:t xml:space="preserve">(1 </w:t>
                            </w:r>
                            <w:r w:rsidRPr="00773E8D">
                              <w:rPr>
                                <w:rFonts w:ascii="Courier New" w:hAnsi="Courier New" w:cs="Courier New"/>
                                <w:i/>
                                <w:iCs/>
                                <w:kern w:val="24"/>
                                <w:sz w:val="22"/>
                                <w:szCs w:val="22"/>
                              </w:rPr>
                              <w:t>рабочий день, следующий за днем регистрации документов)</w:t>
                            </w:r>
                          </w:p>
                        </w:txbxContent>
                      </wps:txbx>
                      <wps:bodyPr rot="0" vert="horz" wrap="square" lIns="121920" tIns="60960" rIns="121920" bIns="6096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B6338C" id="Прямоугольник: скругленные углы 2" o:spid="_x0000_s1031" style="position:absolute;left:0;text-align:left;margin-left:151.95pt;margin-top:2.9pt;width:205.9pt;height:7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" fillcolor="#dbeef4" stroked="f" strokeweight="1pt">
                <v:stroke joinstyle="miter"/>
                <v:shadow on="t" color="black" opacity="26213f" origin="-.5,-.5" offset=".74836mm,.74836mm"/>
                <v:textbox inset="9.6pt,4.8pt,9.6pt,4.8pt">
                  <w:txbxContent>
                    <w:p w14:paraId="6B509225" w14:textId="77777777" w:rsidR="00555AE2" w:rsidRPr="00773E8D" w:rsidRDefault="00555AE2" w:rsidP="00555AE2">
                      <w:pPr>
                        <w:pStyle w:val="af4"/>
                        <w:spacing w:after="0" w:line="216" w:lineRule="auto"/>
                        <w:jc w:val="center"/>
                        <w:rPr>
                          <w:rFonts w:ascii="Courier New" w:hAnsi="Courier New" w:cs="Courier New"/>
                          <w:i/>
                          <w:iCs/>
                          <w:kern w:val="24"/>
                          <w:sz w:val="22"/>
                          <w:szCs w:val="22"/>
                        </w:rPr>
                      </w:pPr>
                      <w:r w:rsidRPr="00773E8D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Принятие решения о предоставлении (об отказе в предоставлении) муниципальной услуги и выдача результата</w:t>
                      </w:r>
                      <w:r w:rsidRPr="00773E8D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br/>
                      </w:r>
                      <w:r w:rsidRPr="00773E8D">
                        <w:rPr>
                          <w:rFonts w:ascii="Courier New" w:hAnsi="Courier New" w:cs="Courier New"/>
                          <w:kern w:val="24"/>
                          <w:sz w:val="22"/>
                          <w:szCs w:val="22"/>
                        </w:rPr>
                        <w:t xml:space="preserve">(1 </w:t>
                      </w:r>
                      <w:r w:rsidRPr="00773E8D">
                        <w:rPr>
                          <w:rFonts w:ascii="Courier New" w:hAnsi="Courier New" w:cs="Courier New"/>
                          <w:i/>
                          <w:iCs/>
                          <w:kern w:val="24"/>
                          <w:sz w:val="22"/>
                          <w:szCs w:val="22"/>
                        </w:rPr>
                        <w:t>рабочий день, следующий за днем регистрации документов)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5ED620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color w:val="000000"/>
          <w:kern w:val="24"/>
          <w:lang w:eastAsia="ar-SA"/>
          <w14:ligatures w14:val="none"/>
        </w:rPr>
      </w:pPr>
    </w:p>
    <w:p w14:paraId="26497D64" w14:textId="77777777" w:rsidR="00555AE2" w:rsidRPr="00555AE2" w:rsidRDefault="00555AE2" w:rsidP="00555AE2">
      <w:pPr>
        <w:widowControl w:val="0"/>
        <w:suppressAutoHyphens/>
        <w:autoSpaceDE w:val="0"/>
        <w:spacing w:after="0" w:line="240" w:lineRule="auto"/>
        <w:jc w:val="both"/>
        <w:rPr>
          <w:rFonts w:ascii="Tms Rmn" w:eastAsia="Times New Roman" w:hAnsi="Tms Rmn" w:cs="Tms Rmn"/>
          <w:kern w:val="0"/>
          <w14:ligatures w14:val="none"/>
        </w:rPr>
      </w:pPr>
    </w:p>
    <w:p w14:paraId="5CA6B9E8" w14:textId="77777777" w:rsidR="0053743F" w:rsidRDefault="0053743F"/>
    <w:sectPr w:rsidR="00537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905E7" w14:textId="77777777" w:rsidR="00C11C4A" w:rsidRDefault="00C11C4A" w:rsidP="00555AE2">
      <w:pPr>
        <w:spacing w:after="0" w:line="240" w:lineRule="auto"/>
      </w:pPr>
      <w:r>
        <w:separator/>
      </w:r>
    </w:p>
  </w:endnote>
  <w:endnote w:type="continuationSeparator" w:id="0">
    <w:p w14:paraId="711F06DC" w14:textId="77777777" w:rsidR="00C11C4A" w:rsidRDefault="00C11C4A" w:rsidP="00555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246CC" w14:textId="77777777" w:rsidR="00C11C4A" w:rsidRDefault="00C11C4A" w:rsidP="00555AE2">
      <w:pPr>
        <w:spacing w:after="0" w:line="240" w:lineRule="auto"/>
      </w:pPr>
      <w:r>
        <w:separator/>
      </w:r>
    </w:p>
  </w:footnote>
  <w:footnote w:type="continuationSeparator" w:id="0">
    <w:p w14:paraId="482F6F36" w14:textId="77777777" w:rsidR="00C11C4A" w:rsidRDefault="00C11C4A" w:rsidP="00555AE2">
      <w:pPr>
        <w:spacing w:after="0" w:line="240" w:lineRule="auto"/>
      </w:pPr>
      <w:r>
        <w:continuationSeparator/>
      </w:r>
    </w:p>
  </w:footnote>
  <w:footnote w:id="1">
    <w:p w14:paraId="6C5C3127" w14:textId="77777777" w:rsidR="00555AE2" w:rsidRDefault="00555AE2" w:rsidP="00555AE2">
      <w:pPr>
        <w:pStyle w:val="af6"/>
      </w:pPr>
      <w:r w:rsidRPr="006E63F1">
        <w:rPr>
          <w:rStyle w:val="af8"/>
          <w:rFonts w:ascii="Times New Roman" w:hAnsi="Times New Roman" w:cs="Times New Roman"/>
        </w:rPr>
        <w:footnoteRef/>
      </w:r>
      <w:r w:rsidRPr="006E63F1">
        <w:rPr>
          <w:rFonts w:ascii="Times New Roman" w:hAnsi="Times New Roman" w:cs="Times New Roman"/>
        </w:rPr>
        <w:t xml:space="preserve"> Предоставляется на базе МФЦ в связи с тем, что рассматриваемая услуга включена в перечень жизненных ситуаций.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  <w:color w:val="000000"/>
        <w:sz w:val="28"/>
        <w:szCs w:val="28"/>
        <w:lang w:val="ru-RU"/>
      </w:rPr>
    </w:lvl>
  </w:abstractNum>
  <w:abstractNum w:abstractNumId="1" w15:restartNumberingAfterBreak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C3FFB"/>
    <w:multiLevelType w:val="multilevel"/>
    <w:tmpl w:val="81BA4718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D1D242E"/>
    <w:multiLevelType w:val="multilevel"/>
    <w:tmpl w:val="B6B2578A"/>
    <w:lvl w:ilvl="0">
      <w:start w:val="1"/>
      <w:numFmt w:val="decimal"/>
      <w:lvlText w:val="%1."/>
      <w:lvlJc w:val="left"/>
      <w:pPr>
        <w:ind w:left="1200" w:hanging="360"/>
      </w:pPr>
    </w:lvl>
    <w:lvl w:ilvl="1">
      <w:start w:val="1"/>
      <w:numFmt w:val="decimal"/>
      <w:isLgl/>
      <w:lvlText w:val="%1.%2"/>
      <w:lvlJc w:val="left"/>
      <w:pPr>
        <w:ind w:left="1905" w:hanging="1065"/>
      </w:pPr>
    </w:lvl>
    <w:lvl w:ilvl="2">
      <w:start w:val="1"/>
      <w:numFmt w:val="decimal"/>
      <w:isLgl/>
      <w:lvlText w:val="%1.%2.%3"/>
      <w:lvlJc w:val="left"/>
      <w:pPr>
        <w:ind w:left="1905" w:hanging="1065"/>
      </w:pPr>
    </w:lvl>
    <w:lvl w:ilvl="3">
      <w:start w:val="1"/>
      <w:numFmt w:val="decimal"/>
      <w:isLgl/>
      <w:lvlText w:val="%1.%2.%3.%4"/>
      <w:lvlJc w:val="left"/>
      <w:pPr>
        <w:ind w:left="1920" w:hanging="1080"/>
      </w:pPr>
    </w:lvl>
    <w:lvl w:ilvl="4">
      <w:start w:val="1"/>
      <w:numFmt w:val="decimal"/>
      <w:isLgl/>
      <w:lvlText w:val="%1.%2.%3.%4.%5"/>
      <w:lvlJc w:val="left"/>
      <w:pPr>
        <w:ind w:left="1920" w:hanging="1080"/>
      </w:pPr>
    </w:lvl>
    <w:lvl w:ilvl="5">
      <w:start w:val="1"/>
      <w:numFmt w:val="decimal"/>
      <w:isLgl/>
      <w:lvlText w:val="%1.%2.%3.%4.%5.%6"/>
      <w:lvlJc w:val="left"/>
      <w:pPr>
        <w:ind w:left="2280" w:hanging="1440"/>
      </w:pPr>
    </w:lvl>
    <w:lvl w:ilvl="6">
      <w:start w:val="1"/>
      <w:numFmt w:val="decimal"/>
      <w:isLgl/>
      <w:lvlText w:val="%1.%2.%3.%4.%5.%6.%7"/>
      <w:lvlJc w:val="left"/>
      <w:pPr>
        <w:ind w:left="2280" w:hanging="1440"/>
      </w:pPr>
    </w:lvl>
    <w:lvl w:ilvl="7">
      <w:start w:val="1"/>
      <w:numFmt w:val="decimal"/>
      <w:isLgl/>
      <w:lvlText w:val="%1.%2.%3.%4.%5.%6.%7.%8"/>
      <w:lvlJc w:val="left"/>
      <w:pPr>
        <w:ind w:left="2640" w:hanging="1800"/>
      </w:pPr>
    </w:lvl>
    <w:lvl w:ilvl="8">
      <w:start w:val="1"/>
      <w:numFmt w:val="decimal"/>
      <w:isLgl/>
      <w:lvlText w:val="%1.%2.%3.%4.%5.%6.%7.%8.%9"/>
      <w:lvlJc w:val="left"/>
      <w:pPr>
        <w:ind w:left="3000" w:hanging="2160"/>
      </w:pPr>
    </w:lvl>
  </w:abstractNum>
  <w:abstractNum w:abstractNumId="4" w15:restartNumberingAfterBreak="0">
    <w:nsid w:val="2998746A"/>
    <w:multiLevelType w:val="hybridMultilevel"/>
    <w:tmpl w:val="77FEBA74"/>
    <w:lvl w:ilvl="0" w:tplc="7ECAA9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B2020"/>
    <w:multiLevelType w:val="multilevel"/>
    <w:tmpl w:val="40985660"/>
    <w:lvl w:ilvl="0">
      <w:start w:val="4"/>
      <w:numFmt w:val="upperRoman"/>
      <w:lvlText w:val="%1."/>
      <w:lvlJc w:val="left"/>
      <w:pPr>
        <w:ind w:left="0" w:firstLine="0"/>
      </w:pPr>
      <w:rPr>
        <w:rFonts w:ascii="Verdana" w:eastAsia="Verdana" w:hAnsi="Verdana" w:cs="Verdana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2D55B39"/>
    <w:multiLevelType w:val="multilevel"/>
    <w:tmpl w:val="B1DCD798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 w:hint="default"/>
      </w:rPr>
    </w:lvl>
  </w:abstractNum>
  <w:abstractNum w:abstractNumId="8" w15:restartNumberingAfterBreak="0">
    <w:nsid w:val="67CA0205"/>
    <w:multiLevelType w:val="multilevel"/>
    <w:tmpl w:val="69A68778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0"/>
        <w:szCs w:val="20"/>
        <w:u w:val="none"/>
        <w:effect w:val="none"/>
        <w:lang w:val="ru-RU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6CF951C0"/>
    <w:multiLevelType w:val="hybridMultilevel"/>
    <w:tmpl w:val="93A465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4BD4398"/>
    <w:multiLevelType w:val="multilevel"/>
    <w:tmpl w:val="C5140840"/>
    <w:lvl w:ilvl="0">
      <w:start w:val="1"/>
      <w:numFmt w:val="decimal"/>
      <w:lvlText w:val="2.%1.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7711179E"/>
    <w:multiLevelType w:val="multilevel"/>
    <w:tmpl w:val="A12C88BC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77CA6095"/>
    <w:multiLevelType w:val="multilevel"/>
    <w:tmpl w:val="1D164046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416484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428659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41867244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490760458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531848056">
    <w:abstractNumId w:val="8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23764060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8811027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94254355">
    <w:abstractNumId w:val="5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530873731">
    <w:abstractNumId w:val="9"/>
  </w:num>
  <w:num w:numId="10" w16cid:durableId="276639030">
    <w:abstractNumId w:val="0"/>
  </w:num>
  <w:num w:numId="11" w16cid:durableId="13621280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16767380">
    <w:abstractNumId w:val="4"/>
  </w:num>
  <w:num w:numId="13" w16cid:durableId="1934582231">
    <w:abstractNumId w:val="0"/>
    <w:lvlOverride w:ilvl="0">
      <w:startOverride w:val="1"/>
    </w:lvlOverride>
  </w:num>
  <w:num w:numId="14" w16cid:durableId="782157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43F"/>
    <w:rsid w:val="00061342"/>
    <w:rsid w:val="0053081B"/>
    <w:rsid w:val="0053743F"/>
    <w:rsid w:val="00555AE2"/>
    <w:rsid w:val="00C1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9A946"/>
  <w15:chartTrackingRefBased/>
  <w15:docId w15:val="{68F8529B-1AD9-42A6-B4B2-D494EC0A9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37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4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4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74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74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74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74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74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374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74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74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74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74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74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74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74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74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74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7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74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7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74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74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74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743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74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743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3743F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061342"/>
  </w:style>
  <w:style w:type="table" w:styleId="ac">
    <w:name w:val="Table Grid"/>
    <w:basedOn w:val="a1"/>
    <w:uiPriority w:val="59"/>
    <w:rsid w:val="0006134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61342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061342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link w:val="ConsPlusNormal0"/>
    <w:rsid w:val="000613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character" w:customStyle="1" w:styleId="12">
    <w:name w:val="Гиперссылка1"/>
    <w:basedOn w:val="a0"/>
    <w:uiPriority w:val="99"/>
    <w:semiHidden/>
    <w:unhideWhenUsed/>
    <w:rsid w:val="00061342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06134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f0">
    <w:name w:val="Верхний колонтитул Знак"/>
    <w:basedOn w:val="a0"/>
    <w:link w:val="af"/>
    <w:uiPriority w:val="99"/>
    <w:rsid w:val="00061342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06134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f2">
    <w:name w:val="Нижний колонтитул Знак"/>
    <w:basedOn w:val="a0"/>
    <w:link w:val="af1"/>
    <w:uiPriority w:val="99"/>
    <w:rsid w:val="00061342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numbering" w:customStyle="1" w:styleId="110">
    <w:name w:val="Нет списка11"/>
    <w:next w:val="a2"/>
    <w:uiPriority w:val="99"/>
    <w:semiHidden/>
    <w:unhideWhenUsed/>
    <w:rsid w:val="00061342"/>
  </w:style>
  <w:style w:type="character" w:styleId="af3">
    <w:name w:val="FollowedHyperlink"/>
    <w:basedOn w:val="a0"/>
    <w:uiPriority w:val="99"/>
    <w:semiHidden/>
    <w:unhideWhenUsed/>
    <w:rsid w:val="00061342"/>
    <w:rPr>
      <w:strike w:val="0"/>
      <w:dstrike w:val="0"/>
      <w:color w:val="265E9D"/>
      <w:u w:val="none"/>
      <w:effect w:val="none"/>
    </w:rPr>
  </w:style>
  <w:style w:type="paragraph" w:styleId="af4">
    <w:name w:val="Normal (Web)"/>
    <w:basedOn w:val="a"/>
    <w:semiHidden/>
    <w:unhideWhenUsed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5">
    <w:name w:val="No Spacing"/>
    <w:basedOn w:val="a"/>
    <w:uiPriority w:val="99"/>
    <w:qFormat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loading">
    <w:name w:val="loading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l">
    <w:name w:val="al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r">
    <w:name w:val="ar"/>
    <w:basedOn w:val="a"/>
    <w:semiHidden/>
    <w:rsid w:val="00061342"/>
    <w:pPr>
      <w:spacing w:after="225" w:line="240" w:lineRule="auto"/>
      <w:jc w:val="righ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c0">
    <w:name w:val="ac"/>
    <w:basedOn w:val="a"/>
    <w:semiHidden/>
    <w:rsid w:val="00061342"/>
    <w:pPr>
      <w:spacing w:after="225" w:line="240" w:lineRule="auto"/>
      <w:jc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va">
    <w:name w:val="va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vt">
    <w:name w:val="vt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lear">
    <w:name w:val="clear"/>
    <w:basedOn w:val="a"/>
    <w:semiHidden/>
    <w:rsid w:val="00061342"/>
    <w:pPr>
      <w:spacing w:after="225" w:line="15" w:lineRule="atLeast"/>
    </w:pPr>
    <w:rPr>
      <w:rFonts w:ascii="Times New Roman" w:eastAsia="Times New Roman" w:hAnsi="Times New Roman" w:cs="Times New Roman"/>
      <w:kern w:val="0"/>
      <w:sz w:val="2"/>
      <w:szCs w:val="2"/>
      <w:lang w:eastAsia="ru-RU"/>
      <w14:ligatures w14:val="none"/>
    </w:rPr>
  </w:style>
  <w:style w:type="paragraph" w:customStyle="1" w:styleId="clear-line">
    <w:name w:val="clear-line"/>
    <w:basedOn w:val="a"/>
    <w:semiHidden/>
    <w:rsid w:val="00061342"/>
    <w:pPr>
      <w:spacing w:after="225" w:line="105" w:lineRule="atLeast"/>
    </w:pPr>
    <w:rPr>
      <w:rFonts w:ascii="Times New Roman" w:eastAsia="Times New Roman" w:hAnsi="Times New Roman" w:cs="Times New Roman"/>
      <w:kern w:val="0"/>
      <w:sz w:val="11"/>
      <w:szCs w:val="11"/>
      <w:lang w:eastAsia="ru-RU"/>
      <w14:ligatures w14:val="none"/>
    </w:rPr>
  </w:style>
  <w:style w:type="paragraph" w:customStyle="1" w:styleId="pad">
    <w:name w:val="pad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mad">
    <w:name w:val="mad"/>
    <w:basedOn w:val="a"/>
    <w:semiHidden/>
    <w:rsid w:val="00061342"/>
    <w:pPr>
      <w:spacing w:before="105" w:after="105" w:line="240" w:lineRule="auto"/>
      <w:ind w:left="105" w:right="105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ad-horiz">
    <w:name w:val="pad-horiz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width">
    <w:name w:val="width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noin">
    <w:name w:val="noin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vanish/>
      <w:kern w:val="0"/>
      <w:lang w:eastAsia="ru-RU"/>
      <w14:ligatures w14:val="none"/>
    </w:rPr>
  </w:style>
  <w:style w:type="paragraph" w:customStyle="1" w:styleId="standart">
    <w:name w:val="standart"/>
    <w:basedOn w:val="a"/>
    <w:semiHidden/>
    <w:rsid w:val="00061342"/>
    <w:pPr>
      <w:pBdr>
        <w:top w:val="single" w:sz="6" w:space="0" w:color="E5E5E5"/>
        <w:left w:val="single" w:sz="6" w:space="0" w:color="E5E5E5"/>
        <w:bottom w:val="single" w:sz="6" w:space="0" w:color="E5E5E5"/>
        <w:right w:val="single" w:sz="6" w:space="0" w:color="E5E5E5"/>
      </w:pBd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menu-block-text">
    <w:name w:val="menu-block-text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ctive">
    <w:name w:val="active"/>
    <w:basedOn w:val="a"/>
    <w:semiHidden/>
    <w:rsid w:val="00061342"/>
    <w:pPr>
      <w:shd w:val="clear" w:color="auto" w:fill="205087"/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user">
    <w:name w:val="user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ite-title">
    <w:name w:val="site-title"/>
    <w:basedOn w:val="a"/>
    <w:semiHidden/>
    <w:rsid w:val="00061342"/>
    <w:pPr>
      <w:spacing w:after="225" w:line="450" w:lineRule="atLeast"/>
    </w:pPr>
    <w:rPr>
      <w:rFonts w:ascii="Times New Roman" w:eastAsia="Times New Roman" w:hAnsi="Times New Roman" w:cs="Times New Roman"/>
      <w:b/>
      <w:bCs/>
      <w:kern w:val="0"/>
      <w:sz w:val="21"/>
      <w:szCs w:val="21"/>
      <w:lang w:eastAsia="ru-RU"/>
      <w14:ligatures w14:val="none"/>
    </w:rPr>
  </w:style>
  <w:style w:type="paragraph" w:customStyle="1" w:styleId="pages">
    <w:name w:val="pages"/>
    <w:basedOn w:val="a"/>
    <w:semiHidden/>
    <w:rsid w:val="00061342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7"/>
      <w:szCs w:val="17"/>
      <w:lang w:eastAsia="ru-RU"/>
      <w14:ligatures w14:val="none"/>
    </w:rPr>
  </w:style>
  <w:style w:type="paragraph" w:customStyle="1" w:styleId="cont">
    <w:name w:val="cont"/>
    <w:basedOn w:val="a"/>
    <w:semiHidden/>
    <w:rsid w:val="00061342"/>
    <w:pPr>
      <w:pBdr>
        <w:bottom w:val="single" w:sz="2" w:space="0" w:color="E1E1E1"/>
      </w:pBd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nttitle">
    <w:name w:val="conttitle"/>
    <w:basedOn w:val="a"/>
    <w:semiHidden/>
    <w:rsid w:val="00061342"/>
    <w:pPr>
      <w:pBdr>
        <w:bottom w:val="dotted" w:sz="6" w:space="5" w:color="D4D4D4"/>
      </w:pBd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nttext">
    <w:name w:val="conttext"/>
    <w:basedOn w:val="a"/>
    <w:semiHidden/>
    <w:rsid w:val="00061342"/>
    <w:pPr>
      <w:spacing w:after="225" w:line="240" w:lineRule="auto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ntrating">
    <w:name w:val="contrating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sz w:val="17"/>
      <w:szCs w:val="17"/>
      <w:lang w:eastAsia="ru-RU"/>
      <w14:ligatures w14:val="none"/>
    </w:rPr>
  </w:style>
  <w:style w:type="paragraph" w:customStyle="1" w:styleId="thumb">
    <w:name w:val="thumb"/>
    <w:basedOn w:val="a"/>
    <w:semiHidden/>
    <w:rsid w:val="00061342"/>
    <w:pPr>
      <w:pBdr>
        <w:top w:val="single" w:sz="6" w:space="4" w:color="C6C6C6"/>
        <w:left w:val="single" w:sz="6" w:space="4" w:color="C6C6C6"/>
        <w:bottom w:val="single" w:sz="6" w:space="4" w:color="C6C6C6"/>
        <w:right w:val="single" w:sz="6" w:space="4" w:color="C6C6C6"/>
      </w:pBdr>
      <w:spacing w:before="45" w:after="0" w:line="240" w:lineRule="auto"/>
      <w:ind w:left="45" w:right="45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thumb-bg">
    <w:name w:val="thumb-bg"/>
    <w:basedOn w:val="a"/>
    <w:semiHidden/>
    <w:rsid w:val="00061342"/>
    <w:pPr>
      <w:shd w:val="clear" w:color="auto" w:fill="F5F5F5"/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thumb-river">
    <w:name w:val="thumb-river"/>
    <w:basedOn w:val="a"/>
    <w:semiHidden/>
    <w:rsid w:val="00061342"/>
    <w:pPr>
      <w:pBdr>
        <w:top w:val="single" w:sz="6" w:space="0" w:color="C6C6C6"/>
        <w:left w:val="single" w:sz="6" w:space="0" w:color="C6C6C6"/>
        <w:bottom w:val="single" w:sz="6" w:space="0" w:color="C6C6C6"/>
        <w:right w:val="single" w:sz="6" w:space="0" w:color="C6C6C6"/>
      </w:pBd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thumb-left">
    <w:name w:val="thumb-left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thumb-right">
    <w:name w:val="thumb-right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thumb-title">
    <w:name w:val="thumb-title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b/>
      <w:bCs/>
      <w:color w:val="41750D"/>
      <w:kern w:val="0"/>
      <w:lang w:eastAsia="ru-RU"/>
      <w14:ligatures w14:val="none"/>
    </w:rPr>
  </w:style>
  <w:style w:type="paragraph" w:customStyle="1" w:styleId="thumb-text">
    <w:name w:val="thumb-text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color w:val="888888"/>
      <w:kern w:val="0"/>
      <w:lang w:eastAsia="ru-RU"/>
      <w14:ligatures w14:val="none"/>
    </w:rPr>
  </w:style>
  <w:style w:type="paragraph" w:customStyle="1" w:styleId="thumb-rate">
    <w:name w:val="thumb-rate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ntinfo">
    <w:name w:val="continfo"/>
    <w:basedOn w:val="a"/>
    <w:semiHidden/>
    <w:rsid w:val="00061342"/>
    <w:pPr>
      <w:spacing w:after="225" w:line="240" w:lineRule="auto"/>
      <w:jc w:val="right"/>
    </w:pPr>
    <w:rPr>
      <w:rFonts w:ascii="Times New Roman" w:eastAsia="Times New Roman" w:hAnsi="Times New Roman" w:cs="Times New Roman"/>
      <w:color w:val="9DA0A2"/>
      <w:kern w:val="0"/>
      <w:sz w:val="17"/>
      <w:szCs w:val="17"/>
      <w:lang w:eastAsia="ru-RU"/>
      <w14:ligatures w14:val="none"/>
    </w:rPr>
  </w:style>
  <w:style w:type="paragraph" w:customStyle="1" w:styleId="details">
    <w:name w:val="details"/>
    <w:basedOn w:val="a"/>
    <w:semiHidden/>
    <w:rsid w:val="00061342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details-title">
    <w:name w:val="details-title"/>
    <w:basedOn w:val="a"/>
    <w:semiHidden/>
    <w:rsid w:val="00061342"/>
    <w:pPr>
      <w:pBdr>
        <w:bottom w:val="single" w:sz="6" w:space="5" w:color="CCCCCC"/>
      </w:pBdr>
      <w:shd w:val="clear" w:color="auto" w:fill="F0F0F0"/>
      <w:spacing w:after="225" w:line="240" w:lineRule="auto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details-one">
    <w:name w:val="details-one"/>
    <w:basedOn w:val="a"/>
    <w:semiHidden/>
    <w:rsid w:val="00061342"/>
    <w:pPr>
      <w:pBdr>
        <w:right w:val="single" w:sz="6" w:space="0" w:color="CCCCCC"/>
      </w:pBdr>
      <w:shd w:val="clear" w:color="auto" w:fill="F9F9F9"/>
      <w:spacing w:after="225" w:line="240" w:lineRule="auto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details-two">
    <w:name w:val="details-two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w50">
    <w:name w:val="w50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ntent-box">
    <w:name w:val="content-box"/>
    <w:basedOn w:val="a"/>
    <w:semiHidden/>
    <w:rsid w:val="00061342"/>
    <w:pP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ntent-box-text">
    <w:name w:val="content-box-text"/>
    <w:basedOn w:val="a"/>
    <w:semiHidden/>
    <w:rsid w:val="00061342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ntent-box-sub">
    <w:name w:val="content-box-sub"/>
    <w:basedOn w:val="a"/>
    <w:semiHidden/>
    <w:rsid w:val="00061342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error">
    <w:name w:val="error"/>
    <w:basedOn w:val="a"/>
    <w:semiHidden/>
    <w:rsid w:val="00061342"/>
    <w:pPr>
      <w:pBdr>
        <w:top w:val="single" w:sz="6" w:space="5" w:color="B90000"/>
        <w:left w:val="single" w:sz="6" w:space="5" w:color="B90000"/>
        <w:bottom w:val="single" w:sz="6" w:space="5" w:color="B90000"/>
        <w:right w:val="single" w:sz="6" w:space="5" w:color="B90000"/>
      </w:pBdr>
      <w:shd w:val="clear" w:color="auto" w:fill="F2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error-title">
    <w:name w:val="error-title"/>
    <w:basedOn w:val="a"/>
    <w:semiHidden/>
    <w:rsid w:val="00061342"/>
    <w:pPr>
      <w:pBdr>
        <w:bottom w:val="single" w:sz="6" w:space="5" w:color="E3C0C0"/>
      </w:pBdr>
      <w:spacing w:after="225" w:line="240" w:lineRule="auto"/>
    </w:pPr>
    <w:rPr>
      <w:rFonts w:ascii="Times New Roman" w:eastAsia="Times New Roman" w:hAnsi="Times New Roman" w:cs="Times New Roman"/>
      <w:b/>
      <w:bCs/>
      <w:color w:val="B90000"/>
      <w:kern w:val="0"/>
      <w:lang w:eastAsia="ru-RU"/>
      <w14:ligatures w14:val="none"/>
    </w:rPr>
  </w:style>
  <w:style w:type="paragraph" w:customStyle="1" w:styleId="error-text">
    <w:name w:val="error-text"/>
    <w:basedOn w:val="a"/>
    <w:semiHidden/>
    <w:rsid w:val="00061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error-input">
    <w:name w:val="error-input"/>
    <w:basedOn w:val="a"/>
    <w:semiHidden/>
    <w:rsid w:val="00061342"/>
    <w:pPr>
      <w:pBdr>
        <w:top w:val="single" w:sz="6" w:space="2" w:color="B90000"/>
        <w:left w:val="single" w:sz="6" w:space="2" w:color="B90000"/>
        <w:bottom w:val="single" w:sz="6" w:space="2" w:color="B90000"/>
        <w:right w:val="single" w:sz="6" w:space="2" w:color="B90000"/>
      </w:pBd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upport-center">
    <w:name w:val="support-center"/>
    <w:basedOn w:val="a"/>
    <w:semiHidden/>
    <w:rsid w:val="0006134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upport">
    <w:name w:val="support"/>
    <w:basedOn w:val="a"/>
    <w:semiHidden/>
    <w:rsid w:val="00061342"/>
    <w:pPr>
      <w:pBdr>
        <w:top w:val="single" w:sz="18" w:space="0" w:color="B2C8FF"/>
        <w:left w:val="single" w:sz="18" w:space="0" w:color="B2C8FF"/>
        <w:bottom w:val="single" w:sz="18" w:space="0" w:color="B2C8FF"/>
        <w:right w:val="single" w:sz="18" w:space="0" w:color="B2C8FF"/>
      </w:pBdr>
      <w:shd w:val="clear" w:color="auto" w:fill="E6F5FD"/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redirect-center">
    <w:name w:val="redirect-center"/>
    <w:basedOn w:val="a"/>
    <w:semiHidden/>
    <w:rsid w:val="0006134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redirect">
    <w:name w:val="redirect"/>
    <w:basedOn w:val="a"/>
    <w:semiHidden/>
    <w:rsid w:val="00061342"/>
    <w:pPr>
      <w:pBdr>
        <w:top w:val="single" w:sz="18" w:space="0" w:color="B2C8FF"/>
        <w:left w:val="single" w:sz="18" w:space="0" w:color="B2C8FF"/>
        <w:bottom w:val="single" w:sz="18" w:space="0" w:color="B2C8FF"/>
        <w:right w:val="single" w:sz="18" w:space="0" w:color="B2C8FF"/>
      </w:pBdr>
      <w:shd w:val="clear" w:color="auto" w:fill="E6F5FD"/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lerts">
    <w:name w:val="alerts"/>
    <w:basedOn w:val="a"/>
    <w:semiHidden/>
    <w:rsid w:val="00061342"/>
    <w:pPr>
      <w:pBdr>
        <w:top w:val="single" w:sz="6" w:space="5" w:color="DDDEC1"/>
        <w:left w:val="single" w:sz="6" w:space="5" w:color="DDDEC1"/>
        <w:bottom w:val="single" w:sz="6" w:space="5" w:color="DDDEC1"/>
        <w:right w:val="single" w:sz="6" w:space="5" w:color="DDDEC1"/>
      </w:pBdr>
      <w:shd w:val="clear" w:color="auto" w:fill="FEFF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infos">
    <w:name w:val="infos"/>
    <w:basedOn w:val="a"/>
    <w:semiHidden/>
    <w:rsid w:val="00061342"/>
    <w:pPr>
      <w:pBdr>
        <w:top w:val="single" w:sz="6" w:space="0" w:color="B2C8FF"/>
        <w:left w:val="single" w:sz="6" w:space="0" w:color="B2C8FF"/>
        <w:bottom w:val="single" w:sz="6" w:space="0" w:color="B2C8FF"/>
        <w:right w:val="single" w:sz="6" w:space="0" w:color="B2C8FF"/>
      </w:pBdr>
      <w:shd w:val="clear" w:color="auto" w:fill="E6F5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infos-title">
    <w:name w:val="infos-title"/>
    <w:basedOn w:val="a"/>
    <w:semiHidden/>
    <w:rsid w:val="00061342"/>
    <w:pPr>
      <w:pBdr>
        <w:bottom w:val="single" w:sz="6" w:space="0" w:color="B2C8FF"/>
      </w:pBdr>
      <w:spacing w:after="225" w:line="240" w:lineRule="auto"/>
    </w:pPr>
    <w:rPr>
      <w:rFonts w:ascii="Times New Roman" w:eastAsia="Times New Roman" w:hAnsi="Times New Roman" w:cs="Times New Roman"/>
      <w:b/>
      <w:bCs/>
      <w:color w:val="265E9D"/>
      <w:kern w:val="0"/>
      <w:lang w:eastAsia="ru-RU"/>
      <w14:ligatures w14:val="none"/>
    </w:rPr>
  </w:style>
  <w:style w:type="paragraph" w:customStyle="1" w:styleId="infos-text">
    <w:name w:val="infos-text"/>
    <w:basedOn w:val="a"/>
    <w:semiHidden/>
    <w:rsid w:val="00061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ite-rec">
    <w:name w:val="site-rec"/>
    <w:basedOn w:val="a"/>
    <w:semiHidden/>
    <w:rsid w:val="00061342"/>
    <w:pPr>
      <w:pBdr>
        <w:bottom w:val="single" w:sz="6" w:space="5" w:color="E1E1E1"/>
      </w:pBd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ite-rec-time">
    <w:name w:val="site-rec-time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color w:val="41750D"/>
      <w:kern w:val="0"/>
      <w:sz w:val="14"/>
      <w:szCs w:val="14"/>
      <w:lang w:eastAsia="ru-RU"/>
      <w14:ligatures w14:val="none"/>
    </w:rPr>
  </w:style>
  <w:style w:type="paragraph" w:customStyle="1" w:styleId="comment">
    <w:name w:val="comment"/>
    <w:basedOn w:val="a"/>
    <w:semiHidden/>
    <w:rsid w:val="00061342"/>
    <w:pPr>
      <w:spacing w:before="105" w:after="105" w:line="240" w:lineRule="auto"/>
      <w:ind w:left="105" w:right="105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forms">
    <w:name w:val="forms"/>
    <w:basedOn w:val="a"/>
    <w:semiHidden/>
    <w:rsid w:val="00061342"/>
    <w:pPr>
      <w:spacing w:before="105" w:after="105" w:line="240" w:lineRule="auto"/>
      <w:ind w:left="105" w:right="105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mmentarea">
    <w:name w:val="commentarea"/>
    <w:basedOn w:val="a"/>
    <w:semiHidden/>
    <w:rsid w:val="00061342"/>
    <w:pPr>
      <w:pBdr>
        <w:top w:val="single" w:sz="6" w:space="0" w:color="B2C8FF"/>
        <w:left w:val="single" w:sz="6" w:space="0" w:color="B2C8FF"/>
        <w:bottom w:val="single" w:sz="6" w:space="0" w:color="B2C8FF"/>
        <w:right w:val="single" w:sz="6" w:space="0" w:color="B2C8FF"/>
      </w:pBdr>
      <w:shd w:val="clear" w:color="auto" w:fill="E6F5FD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grippie">
    <w:name w:val="grippie"/>
    <w:basedOn w:val="a"/>
    <w:semiHidden/>
    <w:rsid w:val="00061342"/>
    <w:pPr>
      <w:pBdr>
        <w:top w:val="single" w:sz="2" w:space="0" w:color="B2C8FF"/>
        <w:left w:val="single" w:sz="6" w:space="0" w:color="B2C8FF"/>
        <w:bottom w:val="single" w:sz="6" w:space="0" w:color="B2C8FF"/>
        <w:right w:val="single" w:sz="6" w:space="0" w:color="B2C8FF"/>
      </w:pBd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form-area">
    <w:name w:val="form-area"/>
    <w:basedOn w:val="a"/>
    <w:semiHidden/>
    <w:rsid w:val="00061342"/>
    <w:pPr>
      <w:pBdr>
        <w:top w:val="single" w:sz="6" w:space="0" w:color="B2C8FF"/>
        <w:left w:val="single" w:sz="6" w:space="0" w:color="B2C8FF"/>
        <w:bottom w:val="single" w:sz="6" w:space="0" w:color="B2C8FF"/>
        <w:right w:val="single" w:sz="6" w:space="0" w:color="B2C8FF"/>
      </w:pBdr>
      <w:shd w:val="clear" w:color="auto" w:fill="E6F5FD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form-area-apart">
    <w:name w:val="form-area-apart"/>
    <w:basedOn w:val="a"/>
    <w:semiHidden/>
    <w:rsid w:val="00061342"/>
    <w:pPr>
      <w:spacing w:after="0" w:line="240" w:lineRule="auto"/>
    </w:pPr>
    <w:rPr>
      <w:rFonts w:ascii="Times New Roman" w:eastAsia="Times New Roman" w:hAnsi="Times New Roman" w:cs="Times New Roman"/>
      <w:b/>
      <w:bCs/>
      <w:color w:val="B90000"/>
      <w:kern w:val="0"/>
      <w:lang w:eastAsia="ru-RU"/>
      <w14:ligatures w14:val="none"/>
    </w:rPr>
  </w:style>
  <w:style w:type="paragraph" w:customStyle="1" w:styleId="form-search">
    <w:name w:val="form-search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mment-body">
    <w:name w:val="comment-body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color w:val="333333"/>
      <w:kern w:val="0"/>
      <w:lang w:eastAsia="ru-RU"/>
      <w14:ligatures w14:val="none"/>
    </w:rPr>
  </w:style>
  <w:style w:type="paragraph" w:customStyle="1" w:styleId="comnent-author">
    <w:name w:val="comnent-author"/>
    <w:basedOn w:val="a"/>
    <w:semiHidden/>
    <w:rsid w:val="00061342"/>
    <w:pPr>
      <w:pBdr>
        <w:top w:val="single" w:sz="2" w:space="0" w:color="B2C8FF"/>
        <w:left w:val="single" w:sz="2" w:space="0" w:color="B2C8FF"/>
        <w:bottom w:val="single" w:sz="2" w:space="0" w:color="B2C8FF"/>
        <w:right w:val="single" w:sz="2" w:space="0" w:color="B2C8FF"/>
      </w:pBdr>
      <w:shd w:val="clear" w:color="auto" w:fill="E6F5FD"/>
      <w:spacing w:after="225" w:line="240" w:lineRule="auto"/>
    </w:pPr>
    <w:rPr>
      <w:rFonts w:ascii="Times New Roman" w:eastAsia="Times New Roman" w:hAnsi="Times New Roman" w:cs="Times New Roman"/>
      <w:color w:val="666666"/>
      <w:kern w:val="0"/>
      <w:lang w:eastAsia="ru-RU"/>
      <w14:ligatures w14:val="none"/>
    </w:rPr>
  </w:style>
  <w:style w:type="paragraph" w:customStyle="1" w:styleId="comment-time">
    <w:name w:val="comment-time"/>
    <w:basedOn w:val="a"/>
    <w:semiHidden/>
    <w:rsid w:val="00061342"/>
    <w:pPr>
      <w:pBdr>
        <w:bottom w:val="single" w:sz="6" w:space="5" w:color="FFFFFF"/>
      </w:pBdr>
      <w:spacing w:after="225" w:line="240" w:lineRule="auto"/>
    </w:pPr>
    <w:rPr>
      <w:rFonts w:ascii="Times New Roman" w:eastAsia="Times New Roman" w:hAnsi="Times New Roman" w:cs="Times New Roman"/>
      <w:kern w:val="0"/>
      <w:sz w:val="15"/>
      <w:szCs w:val="15"/>
      <w:lang w:eastAsia="ru-RU"/>
      <w14:ligatures w14:val="none"/>
    </w:rPr>
  </w:style>
  <w:style w:type="paragraph" w:customStyle="1" w:styleId="comnent-text">
    <w:name w:val="comnent-text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alendar">
    <w:name w:val="calendar"/>
    <w:basedOn w:val="a"/>
    <w:semiHidden/>
    <w:rsid w:val="00061342"/>
    <w:pPr>
      <w:shd w:val="clear" w:color="auto" w:fill="CCCCCC"/>
      <w:spacing w:after="225" w:line="240" w:lineRule="auto"/>
      <w:jc w:val="center"/>
    </w:pPr>
    <w:rPr>
      <w:rFonts w:ascii="Times New Roman" w:eastAsia="Times New Roman" w:hAnsi="Times New Roman" w:cs="Times New Roman"/>
      <w:kern w:val="0"/>
      <w:sz w:val="17"/>
      <w:szCs w:val="17"/>
      <w:lang w:eastAsia="ru-RU"/>
      <w14:ligatures w14:val="none"/>
    </w:rPr>
  </w:style>
  <w:style w:type="paragraph" w:customStyle="1" w:styleId="info-title">
    <w:name w:val="info-title"/>
    <w:basedOn w:val="a"/>
    <w:semiHidden/>
    <w:rsid w:val="00061342"/>
    <w:pPr>
      <w:pBdr>
        <w:bottom w:val="single" w:sz="6" w:space="5" w:color="E1E1E1"/>
      </w:pBd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tags-info">
    <w:name w:val="tags-info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forum">
    <w:name w:val="forum"/>
    <w:basedOn w:val="a"/>
    <w:semiHidden/>
    <w:rsid w:val="0006134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forumtitle">
    <w:name w:val="forumtitle"/>
    <w:basedOn w:val="a"/>
    <w:semiHidden/>
    <w:rsid w:val="00061342"/>
    <w:pPr>
      <w:shd w:val="clear" w:color="auto" w:fill="F9F9F9"/>
      <w:spacing w:after="0" w:line="240" w:lineRule="auto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forumtopic">
    <w:name w:val="forumtopic"/>
    <w:basedOn w:val="a"/>
    <w:semiHidden/>
    <w:rsid w:val="0006134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oll">
    <w:name w:val="poll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ollbar">
    <w:name w:val="pollbar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ollbarout">
    <w:name w:val="pollbarout"/>
    <w:basedOn w:val="a"/>
    <w:semiHidden/>
    <w:rsid w:val="0006134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ollbaroutbloc">
    <w:name w:val="pollbarout_bloc"/>
    <w:basedOn w:val="a"/>
    <w:semiHidden/>
    <w:rsid w:val="00061342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tableod">
    <w:name w:val="tableod"/>
    <w:basedOn w:val="a"/>
    <w:semiHidden/>
    <w:rsid w:val="00061342"/>
    <w:pPr>
      <w:spacing w:after="225" w:line="240" w:lineRule="auto"/>
      <w:jc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tablein">
    <w:name w:val="tablein"/>
    <w:basedOn w:val="a"/>
    <w:semiHidden/>
    <w:rsid w:val="00061342"/>
    <w:pPr>
      <w:spacing w:after="225" w:line="240" w:lineRule="auto"/>
      <w:jc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mediain">
    <w:name w:val="mediain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faqul">
    <w:name w:val="faqul"/>
    <w:basedOn w:val="a"/>
    <w:semiHidden/>
    <w:rsid w:val="0006134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faqli">
    <w:name w:val="faqli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faqtitle">
    <w:name w:val="faqtitle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b/>
      <w:bCs/>
      <w:color w:val="000000"/>
      <w:kern w:val="0"/>
      <w:lang w:eastAsia="ru-RU"/>
      <w14:ligatures w14:val="none"/>
    </w:rPr>
  </w:style>
  <w:style w:type="paragraph" w:customStyle="1" w:styleId="faqtext">
    <w:name w:val="faqtext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maps">
    <w:name w:val="maps"/>
    <w:basedOn w:val="a"/>
    <w:semiHidden/>
    <w:rsid w:val="0006134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maps-title">
    <w:name w:val="maps-title"/>
    <w:basedOn w:val="a"/>
    <w:semiHidden/>
    <w:rsid w:val="00061342"/>
    <w:pPr>
      <w:shd w:val="clear" w:color="auto" w:fill="F5F5F5"/>
      <w:spacing w:after="225" w:line="450" w:lineRule="atLeas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maps-text">
    <w:name w:val="maps-text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maps-link">
    <w:name w:val="maps-link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jax-rating">
    <w:name w:val="ajax-rating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debug">
    <w:name w:val="debug"/>
    <w:basedOn w:val="a"/>
    <w:semiHidden/>
    <w:rsid w:val="00061342"/>
    <w:pPr>
      <w:pBdr>
        <w:top w:val="single" w:sz="6" w:space="5" w:color="FFFFFF"/>
        <w:left w:val="single" w:sz="6" w:space="5" w:color="FFFFFF"/>
        <w:bottom w:val="single" w:sz="6" w:space="5" w:color="FFFFFF"/>
        <w:right w:val="single" w:sz="6" w:space="5" w:color="FFFFFF"/>
      </w:pBdr>
      <w:shd w:val="clear" w:color="auto" w:fill="E6F5FD"/>
      <w:spacing w:before="105" w:after="105" w:line="240" w:lineRule="auto"/>
      <w:ind w:left="105" w:right="105"/>
    </w:pPr>
    <w:rPr>
      <w:rFonts w:ascii="Times New Roman" w:eastAsia="Times New Roman" w:hAnsi="Times New Roman" w:cs="Times New Roman"/>
      <w:kern w:val="0"/>
      <w:sz w:val="17"/>
      <w:szCs w:val="17"/>
      <w:lang w:eastAsia="ru-RU"/>
      <w14:ligatures w14:val="none"/>
    </w:rPr>
  </w:style>
  <w:style w:type="paragraph" w:customStyle="1" w:styleId="colorize">
    <w:name w:val="colorize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b/>
      <w:bCs/>
      <w:color w:val="265E9D"/>
      <w:kern w:val="0"/>
      <w:lang w:eastAsia="ru-RU"/>
      <w14:ligatures w14:val="none"/>
    </w:rPr>
  </w:style>
  <w:style w:type="paragraph" w:customStyle="1" w:styleId="coda-slider-wrapper">
    <w:name w:val="coda-slider-wrapper"/>
    <w:basedOn w:val="a"/>
    <w:semiHidden/>
    <w:rsid w:val="00061342"/>
    <w:pPr>
      <w:pBdr>
        <w:top w:val="single" w:sz="6" w:space="5" w:color="CCCCCC"/>
        <w:left w:val="single" w:sz="6" w:space="5" w:color="CCCCCC"/>
        <w:bottom w:val="single" w:sz="6" w:space="5" w:color="CCCCCC"/>
        <w:right w:val="single" w:sz="6" w:space="5" w:color="CCCCCC"/>
      </w:pBd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da-slider">
    <w:name w:val="coda-slider"/>
    <w:basedOn w:val="a"/>
    <w:semiHidden/>
    <w:rsid w:val="00061342"/>
    <w:pPr>
      <w:shd w:val="clear" w:color="auto" w:fill="F9F9F9"/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da-nav-left">
    <w:name w:val="coda-nav-left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vanish/>
      <w:kern w:val="0"/>
      <w:lang w:eastAsia="ru-RU"/>
      <w14:ligatures w14:val="none"/>
    </w:rPr>
  </w:style>
  <w:style w:type="paragraph" w:customStyle="1" w:styleId="coda-nav-right">
    <w:name w:val="coda-nav-right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vanish/>
      <w:kern w:val="0"/>
      <w:lang w:eastAsia="ru-RU"/>
      <w14:ligatures w14:val="none"/>
    </w:rPr>
  </w:style>
  <w:style w:type="paragraph" w:customStyle="1" w:styleId="coda-slider-block">
    <w:name w:val="coda-slider-block"/>
    <w:basedOn w:val="a"/>
    <w:semiHidden/>
    <w:rsid w:val="00061342"/>
    <w:pP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time">
    <w:name w:val="time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tags">
    <w:name w:val="tags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mallmin">
    <w:name w:val="smallmin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mall">
    <w:name w:val="small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medium">
    <w:name w:val="medium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high">
    <w:name w:val="high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highmax">
    <w:name w:val="highmax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agesrow">
    <w:name w:val="pagesrow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anel">
    <w:name w:val="panel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anel-wrapper">
    <w:name w:val="panel-wrapper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lorbox">
    <w:name w:val="colorbox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imgleft">
    <w:name w:val="imgleft"/>
    <w:basedOn w:val="a"/>
    <w:semiHidden/>
    <w:rsid w:val="00061342"/>
    <w:pPr>
      <w:spacing w:before="48" w:after="240" w:line="240" w:lineRule="auto"/>
      <w:ind w:right="240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imgright">
    <w:name w:val="imgright"/>
    <w:basedOn w:val="a"/>
    <w:semiHidden/>
    <w:rsid w:val="00061342"/>
    <w:pPr>
      <w:spacing w:before="48" w:after="240" w:line="240" w:lineRule="auto"/>
      <w:ind w:left="240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imgtext-left">
    <w:name w:val="imgtext-left"/>
    <w:basedOn w:val="a"/>
    <w:semiHidden/>
    <w:rsid w:val="00061342"/>
    <w:pPr>
      <w:spacing w:before="240" w:after="240" w:line="240" w:lineRule="auto"/>
      <w:ind w:right="240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imgtext-right">
    <w:name w:val="imgtext-right"/>
    <w:basedOn w:val="a"/>
    <w:semiHidden/>
    <w:rsid w:val="00061342"/>
    <w:pPr>
      <w:spacing w:before="240" w:after="240" w:line="240" w:lineRule="auto"/>
      <w:ind w:left="240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lorbox1">
    <w:name w:val="colorbox1"/>
    <w:basedOn w:val="a"/>
    <w:semiHidden/>
    <w:rsid w:val="00061342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after="225" w:line="240" w:lineRule="auto"/>
      <w:ind w:right="75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time1">
    <w:name w:val="time1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color w:val="68717A"/>
      <w:kern w:val="0"/>
      <w:sz w:val="17"/>
      <w:szCs w:val="17"/>
      <w:lang w:eastAsia="ru-RU"/>
      <w14:ligatures w14:val="none"/>
    </w:rPr>
  </w:style>
  <w:style w:type="paragraph" w:customStyle="1" w:styleId="tags1">
    <w:name w:val="tags1"/>
    <w:basedOn w:val="a"/>
    <w:semiHidden/>
    <w:rsid w:val="00061342"/>
    <w:pPr>
      <w:spacing w:after="0" w:line="240" w:lineRule="auto"/>
      <w:ind w:hanging="21256"/>
    </w:pPr>
    <w:rPr>
      <w:rFonts w:ascii="Times New Roman" w:eastAsia="Times New Roman" w:hAnsi="Times New Roman" w:cs="Times New Roman"/>
      <w:color w:val="9DA0A2"/>
      <w:kern w:val="0"/>
      <w:lang w:eastAsia="ru-RU"/>
      <w14:ligatures w14:val="none"/>
    </w:rPr>
  </w:style>
  <w:style w:type="paragraph" w:customStyle="1" w:styleId="smallmin1">
    <w:name w:val="smallmin1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sz w:val="15"/>
      <w:szCs w:val="15"/>
      <w:lang w:eastAsia="ru-RU"/>
      <w14:ligatures w14:val="none"/>
    </w:rPr>
  </w:style>
  <w:style w:type="paragraph" w:customStyle="1" w:styleId="small1">
    <w:name w:val="small1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sz w:val="17"/>
      <w:szCs w:val="17"/>
      <w:lang w:eastAsia="ru-RU"/>
      <w14:ligatures w14:val="none"/>
    </w:rPr>
  </w:style>
  <w:style w:type="paragraph" w:customStyle="1" w:styleId="medium1">
    <w:name w:val="medium1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high1">
    <w:name w:val="high1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highmax1">
    <w:name w:val="highmax1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sz w:val="21"/>
      <w:szCs w:val="21"/>
      <w:lang w:eastAsia="ru-RU"/>
      <w14:ligatures w14:val="none"/>
    </w:rPr>
  </w:style>
  <w:style w:type="paragraph" w:customStyle="1" w:styleId="pagesrow1">
    <w:name w:val="pagesrow1"/>
    <w:basedOn w:val="a"/>
    <w:semiHidden/>
    <w:rsid w:val="00061342"/>
    <w:pPr>
      <w:shd w:val="clear" w:color="auto" w:fill="6699CC"/>
      <w:spacing w:after="225" w:line="240" w:lineRule="auto"/>
    </w:pPr>
    <w:rPr>
      <w:rFonts w:ascii="Times New Roman" w:eastAsia="Times New Roman" w:hAnsi="Times New Roman" w:cs="Times New Roman"/>
      <w:color w:val="FFFFFF"/>
      <w:kern w:val="0"/>
      <w:lang w:eastAsia="ru-RU"/>
      <w14:ligatures w14:val="none"/>
    </w:rPr>
  </w:style>
  <w:style w:type="paragraph" w:customStyle="1" w:styleId="coda-slider1">
    <w:name w:val="coda-slider1"/>
    <w:basedOn w:val="a"/>
    <w:semiHidden/>
    <w:rsid w:val="00061342"/>
    <w:pPr>
      <w:shd w:val="clear" w:color="auto" w:fill="F9F9F9"/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anel1">
    <w:name w:val="panel1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anel-wrapper1">
    <w:name w:val="panel-wrapper1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loading1">
    <w:name w:val="loading1"/>
    <w:basedOn w:val="a"/>
    <w:semiHidden/>
    <w:rsid w:val="00061342"/>
    <w:pPr>
      <w:spacing w:after="225" w:line="240" w:lineRule="auto"/>
      <w:jc w:val="center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anel2">
    <w:name w:val="panel2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80">
    <w:name w:val="a8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9">
    <w:name w:val="style9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1">
    <w:name w:val="style11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nsplusnormal1">
    <w:name w:val="consplusnormal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8">
    <w:name w:val="style8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u">
    <w:name w:val="u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15">
    <w:name w:val="15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basedOn w:val="a"/>
    <w:semiHidden/>
    <w:rsid w:val="00061342"/>
    <w:pPr>
      <w:spacing w:after="225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13">
    <w:name w:val="Название объекта1"/>
    <w:basedOn w:val="a"/>
    <w:next w:val="a"/>
    <w:semiHidden/>
    <w:rsid w:val="00061342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kern w:val="0"/>
      <w:szCs w:val="20"/>
      <w:lang w:eastAsia="ru-RU"/>
      <w14:ligatures w14:val="none"/>
    </w:rPr>
  </w:style>
  <w:style w:type="paragraph" w:customStyle="1" w:styleId="111">
    <w:name w:val="Заголовок 11"/>
    <w:basedOn w:val="a"/>
    <w:next w:val="a"/>
    <w:semiHidden/>
    <w:rsid w:val="00061342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20"/>
      <w:szCs w:val="20"/>
      <w:lang w:eastAsia="ru-RU"/>
      <w14:ligatures w14:val="none"/>
    </w:rPr>
  </w:style>
  <w:style w:type="paragraph" w:customStyle="1" w:styleId="14">
    <w:name w:val="Верхний колонтитул1"/>
    <w:basedOn w:val="a"/>
    <w:semiHidden/>
    <w:rsid w:val="000613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pagenator">
    <w:name w:val="pagenator"/>
    <w:basedOn w:val="a0"/>
    <w:rsid w:val="00061342"/>
  </w:style>
  <w:style w:type="character" w:customStyle="1" w:styleId="pagenator1">
    <w:name w:val="pagenator1"/>
    <w:basedOn w:val="a0"/>
    <w:rsid w:val="00061342"/>
    <w:rPr>
      <w:vanish/>
      <w:webHidden w:val="0"/>
      <w:specVanish/>
    </w:rPr>
  </w:style>
  <w:style w:type="character" w:customStyle="1" w:styleId="100">
    <w:name w:val="10"/>
    <w:basedOn w:val="a0"/>
    <w:rsid w:val="00061342"/>
  </w:style>
  <w:style w:type="character" w:customStyle="1" w:styleId="fontstyle42">
    <w:name w:val="fontstyle42"/>
    <w:basedOn w:val="a0"/>
    <w:rsid w:val="00061342"/>
  </w:style>
  <w:style w:type="character" w:customStyle="1" w:styleId="apple-converted-space">
    <w:name w:val="apple-converted-space"/>
    <w:basedOn w:val="a0"/>
    <w:rsid w:val="00061342"/>
  </w:style>
  <w:style w:type="paragraph" w:styleId="af6">
    <w:name w:val="footnote text"/>
    <w:basedOn w:val="a"/>
    <w:link w:val="af7"/>
    <w:uiPriority w:val="99"/>
    <w:semiHidden/>
    <w:rsid w:val="00061342"/>
    <w:pPr>
      <w:spacing w:after="0" w:line="240" w:lineRule="auto"/>
      <w:ind w:firstLine="720"/>
      <w:jc w:val="both"/>
    </w:pPr>
    <w:rPr>
      <w:rFonts w:ascii="Tms Rmn" w:eastAsia="Times New Roman" w:hAnsi="Tms Rmn" w:cs="Tms Rmn"/>
      <w:kern w:val="0"/>
      <w:sz w:val="20"/>
      <w:szCs w:val="20"/>
      <w:lang w:eastAsia="ru-RU"/>
      <w14:ligatures w14:val="none"/>
    </w:rPr>
  </w:style>
  <w:style w:type="character" w:customStyle="1" w:styleId="af7">
    <w:name w:val="Текст сноски Знак"/>
    <w:basedOn w:val="a0"/>
    <w:link w:val="af6"/>
    <w:uiPriority w:val="99"/>
    <w:semiHidden/>
    <w:rsid w:val="00061342"/>
    <w:rPr>
      <w:rFonts w:ascii="Tms Rmn" w:eastAsia="Times New Roman" w:hAnsi="Tms Rmn" w:cs="Tms Rmn"/>
      <w:kern w:val="0"/>
      <w:sz w:val="20"/>
      <w:szCs w:val="20"/>
      <w:lang w:eastAsia="ru-RU"/>
      <w14:ligatures w14:val="none"/>
    </w:rPr>
  </w:style>
  <w:style w:type="character" w:styleId="af8">
    <w:name w:val="footnote reference"/>
    <w:uiPriority w:val="99"/>
    <w:semiHidden/>
    <w:rsid w:val="00061342"/>
    <w:rPr>
      <w:vertAlign w:val="superscript"/>
    </w:rPr>
  </w:style>
  <w:style w:type="numbering" w:customStyle="1" w:styleId="23">
    <w:name w:val="Нет списка2"/>
    <w:next w:val="a2"/>
    <w:uiPriority w:val="99"/>
    <w:semiHidden/>
    <w:unhideWhenUsed/>
    <w:rsid w:val="00061342"/>
  </w:style>
  <w:style w:type="character" w:customStyle="1" w:styleId="ConsPlusNormal0">
    <w:name w:val="ConsPlusNormal Знак"/>
    <w:link w:val="ConsPlusNormal"/>
    <w:locked/>
    <w:rsid w:val="00061342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numbering" w:customStyle="1" w:styleId="31">
    <w:name w:val="Нет списка3"/>
    <w:next w:val="a2"/>
    <w:uiPriority w:val="99"/>
    <w:semiHidden/>
    <w:unhideWhenUsed/>
    <w:rsid w:val="00061342"/>
  </w:style>
  <w:style w:type="paragraph" w:styleId="af9">
    <w:name w:val="Body Text"/>
    <w:basedOn w:val="a"/>
    <w:link w:val="afa"/>
    <w:uiPriority w:val="99"/>
    <w:semiHidden/>
    <w:unhideWhenUsed/>
    <w:rsid w:val="00061342"/>
    <w:pPr>
      <w:spacing w:after="12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fa">
    <w:name w:val="Основной текст Знак"/>
    <w:basedOn w:val="a0"/>
    <w:link w:val="af9"/>
    <w:uiPriority w:val="99"/>
    <w:semiHidden/>
    <w:rsid w:val="00061342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b">
    <w:name w:val="Hyperlink"/>
    <w:basedOn w:val="a0"/>
    <w:uiPriority w:val="99"/>
    <w:semiHidden/>
    <w:unhideWhenUsed/>
    <w:rsid w:val="0006134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38.ru.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38.gosuslugi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934FCF9DB2E8E9CA013D5F45859A021CEE58684CC9A4D591105C7FC71V3NC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E4AF0CF3427A82AAF077E0CE3B12B8927A1973B825A3E0C6197BD5A478298C6A2CA1DF2v2QC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920F3DF7897A3D876DCC4BE99E5A8B46849995D029C9C1D7BE648E0B6E588265DBD2F86ABBD3759j17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8614</Words>
  <Characters>49106</Characters>
  <Application>Microsoft Office Word</Application>
  <DocSecurity>0</DocSecurity>
  <Lines>409</Lines>
  <Paragraphs>115</Paragraphs>
  <ScaleCrop>false</ScaleCrop>
  <Company/>
  <LinksUpToDate>false</LinksUpToDate>
  <CharactersWithSpaces>57605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2025-04-01T02:06:00Z</dcterms:created>
  <dcterms:modified xsi:type="dcterms:W3CDTF">2025-04-01T02:13:00Z</dcterms:modified>
</cp:coreProperties>
</file>